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1348" w14:textId="67E1F887" w:rsidR="007E28D8" w:rsidRPr="007E28D8" w:rsidRDefault="005A0AC7" w:rsidP="007E28D8">
      <w:pPr>
        <w:rPr>
          <w:rFonts w:ascii="Calibri Light" w:hAnsi="Calibri Light" w:cs="Calibri Light"/>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996883" w:rsidRPr="00996883">
        <w:rPr>
          <w:rFonts w:ascii="Calibri Light" w:hAnsi="Calibri Light" w:cs="Calibri Light"/>
          <w:b/>
          <w:bCs/>
          <w:sz w:val="22"/>
          <w:szCs w:val="22"/>
        </w:rPr>
        <w:t>Coronavirus. Attestazioni camerali sullo stato di emergenza</w:t>
      </w:r>
    </w:p>
    <w:p w14:paraId="38BC3F3C" w14:textId="5EA264B5" w:rsidR="00C24A9A" w:rsidRPr="0096617B" w:rsidRDefault="00C24A9A" w:rsidP="00C24A9A">
      <w:pPr>
        <w:spacing w:after="150"/>
        <w:rPr>
          <w:rFonts w:ascii="Calibri" w:hAnsi="Calibri" w:cs="Calibri"/>
          <w:b/>
          <w:bCs/>
          <w:sz w:val="22"/>
          <w:szCs w:val="22"/>
        </w:rPr>
      </w:pPr>
    </w:p>
    <w:p w14:paraId="7251906F" w14:textId="18EB8C05" w:rsidR="007E28D8" w:rsidRDefault="00F3342D" w:rsidP="00A60F3E">
      <w:pPr>
        <w:spacing w:after="150"/>
        <w:rPr>
          <w:rFonts w:ascii="Calibri" w:hAnsi="Calibri" w:cs="Calibri"/>
          <w:sz w:val="22"/>
          <w:szCs w:val="22"/>
        </w:rPr>
      </w:pPr>
      <w:r>
        <w:rPr>
          <w:rFonts w:ascii="Calibri" w:hAnsi="Calibri" w:cs="Calibri"/>
          <w:sz w:val="22"/>
          <w:szCs w:val="22"/>
        </w:rPr>
        <w:t>Aggiornamenti da Confindustria</w:t>
      </w:r>
    </w:p>
    <w:p w14:paraId="4CE23DEF" w14:textId="77777777" w:rsidR="00996883" w:rsidRPr="00A65F29" w:rsidRDefault="00996883" w:rsidP="00996883">
      <w:pPr>
        <w:rPr>
          <w:rFonts w:ascii="Calibri" w:hAnsi="Calibri" w:cs="Calibri"/>
          <w:sz w:val="22"/>
          <w:szCs w:val="22"/>
        </w:rPr>
      </w:pPr>
    </w:p>
    <w:p w14:paraId="1788A793" w14:textId="54379891" w:rsidR="00996883" w:rsidRPr="00A65F29" w:rsidRDefault="00996883" w:rsidP="00996883">
      <w:pPr>
        <w:rPr>
          <w:rFonts w:ascii="Calibri" w:hAnsi="Calibri" w:cs="Calibri"/>
          <w:sz w:val="22"/>
          <w:szCs w:val="22"/>
        </w:rPr>
      </w:pPr>
      <w:r w:rsidRPr="00A65F29">
        <w:rPr>
          <w:rFonts w:ascii="Calibri" w:hAnsi="Calibri" w:cs="Calibri"/>
          <w:sz w:val="22"/>
          <w:szCs w:val="22"/>
        </w:rPr>
        <w:t xml:space="preserve">Il Ministero dello Sviluppo economico </w:t>
      </w:r>
      <w:r w:rsidR="00F3342D">
        <w:rPr>
          <w:rFonts w:ascii="Calibri" w:hAnsi="Calibri" w:cs="Calibri"/>
          <w:sz w:val="22"/>
          <w:szCs w:val="22"/>
        </w:rPr>
        <w:t xml:space="preserve">lo scorso 25 marzo </w:t>
      </w:r>
      <w:r w:rsidRPr="00A65F29">
        <w:rPr>
          <w:rFonts w:ascii="Calibri" w:hAnsi="Calibri" w:cs="Calibri"/>
          <w:sz w:val="22"/>
          <w:szCs w:val="22"/>
        </w:rPr>
        <w:t xml:space="preserve">ha diramato a Unioncamere, CCIAA e Associazioni imprenditoriali, la circolare </w:t>
      </w:r>
      <w:r w:rsidRPr="00A65F29">
        <w:rPr>
          <w:rFonts w:ascii="Calibri" w:hAnsi="Calibri" w:cs="Calibri"/>
          <w:b/>
          <w:bCs/>
          <w:sz w:val="22"/>
          <w:szCs w:val="22"/>
        </w:rPr>
        <w:t xml:space="preserve">allegata </w:t>
      </w:r>
      <w:r w:rsidRPr="00A65F29">
        <w:rPr>
          <w:rFonts w:ascii="Calibri" w:hAnsi="Calibri" w:cs="Calibri"/>
          <w:sz w:val="22"/>
          <w:szCs w:val="22"/>
        </w:rPr>
        <w:t>sulla possibilità, per le Camere di Commercio, di rilasciare alle imprese che ne facciano richiesta una dichiarazione sullo stato di emergenza in Italia conseguente all’emergenza epidemiologica da COVID-19 e sulle restrizioni imposte dalla legge per il contenimento dell’epidemia.</w:t>
      </w:r>
    </w:p>
    <w:p w14:paraId="70917A68" w14:textId="77777777" w:rsidR="00996883" w:rsidRPr="00A65F29" w:rsidRDefault="00996883" w:rsidP="00996883">
      <w:pPr>
        <w:rPr>
          <w:rFonts w:ascii="Calibri" w:hAnsi="Calibri" w:cs="Calibri"/>
          <w:sz w:val="22"/>
          <w:szCs w:val="22"/>
        </w:rPr>
      </w:pPr>
    </w:p>
    <w:p w14:paraId="33E7D3B0" w14:textId="77777777" w:rsidR="00F01C84" w:rsidRDefault="00996883" w:rsidP="00996883">
      <w:pPr>
        <w:rPr>
          <w:rFonts w:ascii="Calibri" w:hAnsi="Calibri" w:cs="Calibri"/>
          <w:sz w:val="22"/>
          <w:szCs w:val="22"/>
        </w:rPr>
      </w:pPr>
      <w:r w:rsidRPr="00A65F29">
        <w:rPr>
          <w:rFonts w:ascii="Calibri" w:hAnsi="Calibri" w:cs="Calibri"/>
          <w:sz w:val="22"/>
          <w:szCs w:val="22"/>
        </w:rPr>
        <w:t xml:space="preserve">A seguito della circolare, Unioncamere </w:t>
      </w:r>
      <w:r w:rsidRPr="00996883">
        <w:rPr>
          <w:rFonts w:ascii="Calibri" w:hAnsi="Calibri" w:cs="Calibri"/>
          <w:sz w:val="22"/>
          <w:szCs w:val="22"/>
        </w:rPr>
        <w:t xml:space="preserve">ha adottato un modello di dichiarazione. </w:t>
      </w:r>
    </w:p>
    <w:p w14:paraId="1C84484F" w14:textId="77777777" w:rsidR="00F01C84" w:rsidRDefault="00F01C84" w:rsidP="00996883">
      <w:pPr>
        <w:rPr>
          <w:rFonts w:ascii="Calibri" w:hAnsi="Calibri" w:cs="Calibri"/>
          <w:b/>
          <w:bCs/>
          <w:sz w:val="22"/>
          <w:szCs w:val="22"/>
        </w:rPr>
      </w:pPr>
    </w:p>
    <w:p w14:paraId="4B714448" w14:textId="5FB0CBB8" w:rsidR="00996883" w:rsidRDefault="00996883" w:rsidP="00996883">
      <w:pPr>
        <w:rPr>
          <w:rFonts w:ascii="Calibri" w:hAnsi="Calibri" w:cs="Calibri"/>
          <w:sz w:val="22"/>
          <w:szCs w:val="22"/>
        </w:rPr>
      </w:pPr>
      <w:r w:rsidRPr="00F01C84">
        <w:rPr>
          <w:rFonts w:ascii="Calibri" w:hAnsi="Calibri" w:cs="Calibri"/>
          <w:b/>
          <w:bCs/>
          <w:sz w:val="22"/>
          <w:szCs w:val="22"/>
        </w:rPr>
        <w:t>In allegato</w:t>
      </w:r>
      <w:r w:rsidRPr="00996883">
        <w:rPr>
          <w:rFonts w:ascii="Calibri" w:hAnsi="Calibri" w:cs="Calibri"/>
          <w:sz w:val="22"/>
          <w:szCs w:val="22"/>
        </w:rPr>
        <w:t>, la lettera di Unioncamere e il modello - in lingua inglese e italiana - adottato.</w:t>
      </w:r>
    </w:p>
    <w:p w14:paraId="500FD225" w14:textId="77777777" w:rsidR="00996883" w:rsidRDefault="00996883" w:rsidP="00996883">
      <w:pPr>
        <w:rPr>
          <w:rFonts w:ascii="Calibri" w:hAnsi="Calibri" w:cs="Calibri"/>
          <w:sz w:val="22"/>
          <w:szCs w:val="22"/>
        </w:rPr>
      </w:pPr>
    </w:p>
    <w:p w14:paraId="10946207" w14:textId="2DF5F6F5" w:rsidR="00996883" w:rsidRPr="00A65F29" w:rsidRDefault="00996883" w:rsidP="00996883">
      <w:pPr>
        <w:rPr>
          <w:rFonts w:ascii="Calibri" w:hAnsi="Calibri" w:cs="Calibri"/>
          <w:sz w:val="22"/>
          <w:szCs w:val="22"/>
        </w:rPr>
      </w:pPr>
      <w:r w:rsidRPr="00996883">
        <w:rPr>
          <w:rFonts w:ascii="Calibri" w:hAnsi="Calibri" w:cs="Calibri"/>
          <w:sz w:val="22"/>
          <w:szCs w:val="22"/>
        </w:rPr>
        <w:t>Il modello potrà essere utilizzato dalle singole Camere di Commercio per rilasciare alle imprese interessate la dichiarazione sullo stato di emergenza. Si segnala che la dichiarazione può essere rilasciata esclusivamente in lingua inglese.</w:t>
      </w:r>
    </w:p>
    <w:p w14:paraId="0F4DFE95" w14:textId="77777777" w:rsidR="00996883" w:rsidRPr="00A65F29" w:rsidRDefault="00996883" w:rsidP="00996883">
      <w:pPr>
        <w:rPr>
          <w:rFonts w:ascii="Calibri" w:hAnsi="Calibri" w:cs="Calibri"/>
          <w:sz w:val="22"/>
          <w:szCs w:val="22"/>
        </w:rPr>
      </w:pPr>
    </w:p>
    <w:p w14:paraId="23576CAB" w14:textId="77777777" w:rsidR="00F3342D" w:rsidRPr="00F3342D" w:rsidRDefault="00F3342D" w:rsidP="00F3342D">
      <w:pPr>
        <w:rPr>
          <w:rFonts w:ascii="Calibri" w:hAnsi="Calibri" w:cs="Calibri"/>
          <w:sz w:val="22"/>
          <w:szCs w:val="22"/>
        </w:rPr>
      </w:pPr>
      <w:r w:rsidRPr="00F3342D">
        <w:rPr>
          <w:rFonts w:ascii="Calibri" w:hAnsi="Calibri" w:cs="Calibri"/>
          <w:sz w:val="22"/>
          <w:szCs w:val="22"/>
        </w:rPr>
        <w:t>Quanto alle modalità per richiedere il rilascio della dichiarazione, dall’analisi delle prassi adottate dalle varie Camere di Commercio, emerge:</w:t>
      </w:r>
    </w:p>
    <w:p w14:paraId="6BF0A7DF" w14:textId="1F786E44" w:rsidR="00F3342D" w:rsidRP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la possibilità di richiedere la dichiarazione attraverso l'applicativo Cert'ò di Infocamere, selezionando come tipologia di pratica “richiesta visti e autorizzazioni”;</w:t>
      </w:r>
    </w:p>
    <w:p w14:paraId="0A65085B" w14:textId="22A939D2" w:rsidR="00F3342D" w:rsidRP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che i diritti di segreteria ammontano a 3 euro.</w:t>
      </w:r>
    </w:p>
    <w:p w14:paraId="5C1A023B" w14:textId="77777777" w:rsidR="00F3342D" w:rsidRDefault="00F3342D" w:rsidP="00F3342D">
      <w:pPr>
        <w:rPr>
          <w:rFonts w:ascii="Calibri" w:hAnsi="Calibri" w:cs="Calibri"/>
          <w:sz w:val="22"/>
          <w:szCs w:val="22"/>
        </w:rPr>
      </w:pPr>
    </w:p>
    <w:p w14:paraId="60FE45BA" w14:textId="1F6761A7" w:rsidR="00F3342D" w:rsidRPr="00F3342D" w:rsidRDefault="00F3342D" w:rsidP="00F3342D">
      <w:pPr>
        <w:rPr>
          <w:rFonts w:ascii="Calibri" w:hAnsi="Calibri" w:cs="Calibri"/>
          <w:sz w:val="22"/>
          <w:szCs w:val="22"/>
        </w:rPr>
      </w:pPr>
      <w:r w:rsidRPr="00F3342D">
        <w:rPr>
          <w:rFonts w:ascii="Calibri" w:hAnsi="Calibri" w:cs="Calibri"/>
          <w:sz w:val="22"/>
          <w:szCs w:val="22"/>
        </w:rPr>
        <w:t>In ogni caso, si suggerisce di consultare il sito internet ovvero di contattare la propria CCIAA di riferimento al fine di verificare:</w:t>
      </w:r>
    </w:p>
    <w:p w14:paraId="15C5D307" w14:textId="43615568" w:rsidR="00F3342D" w:rsidRP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la predisposizione da parte della Camera di Commercio di eventuali moduli per la richiesta di dichiarazione;</w:t>
      </w:r>
    </w:p>
    <w:p w14:paraId="613D80F1" w14:textId="50AEA1EC" w:rsidR="00F3342D" w:rsidRP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ulteriori percorsi online per la richiesta di dichiarazione;</w:t>
      </w:r>
    </w:p>
    <w:p w14:paraId="0F888FBF" w14:textId="7F07F041" w:rsidR="00F3342D" w:rsidRP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le modalità per il ritiro della dichiarazione;</w:t>
      </w:r>
    </w:p>
    <w:p w14:paraId="385C2B40" w14:textId="42DB6695" w:rsidR="00F3342D" w:rsidRDefault="00F3342D" w:rsidP="00F3342D">
      <w:pPr>
        <w:numPr>
          <w:ilvl w:val="0"/>
          <w:numId w:val="25"/>
        </w:numPr>
        <w:rPr>
          <w:rFonts w:ascii="Calibri" w:hAnsi="Calibri" w:cs="Calibri"/>
          <w:sz w:val="22"/>
          <w:szCs w:val="22"/>
        </w:rPr>
      </w:pPr>
      <w:r w:rsidRPr="00F3342D">
        <w:rPr>
          <w:rFonts w:ascii="Calibri" w:hAnsi="Calibri" w:cs="Calibri"/>
          <w:sz w:val="22"/>
          <w:szCs w:val="22"/>
        </w:rPr>
        <w:t>la possibilità di richiedere la dichiarazione direttamente allo Sportello della Camera di Commercio.</w:t>
      </w:r>
    </w:p>
    <w:p w14:paraId="24C17A92" w14:textId="77777777" w:rsidR="00F3342D" w:rsidRDefault="00F3342D" w:rsidP="00996883">
      <w:pPr>
        <w:rPr>
          <w:rFonts w:ascii="Calibri" w:hAnsi="Calibri" w:cs="Calibri"/>
          <w:sz w:val="22"/>
          <w:szCs w:val="22"/>
        </w:rPr>
      </w:pPr>
    </w:p>
    <w:p w14:paraId="51A327A0" w14:textId="77777777" w:rsidR="00F3342D" w:rsidRDefault="00F3342D" w:rsidP="00996883">
      <w:pPr>
        <w:rPr>
          <w:rFonts w:ascii="Calibri" w:hAnsi="Calibri" w:cs="Calibri"/>
          <w:sz w:val="22"/>
          <w:szCs w:val="22"/>
        </w:rPr>
      </w:pPr>
    </w:p>
    <w:p w14:paraId="7F70FD92" w14:textId="7B33FE83" w:rsidR="00996883" w:rsidRPr="00A65F29" w:rsidRDefault="00F01C84" w:rsidP="00996883">
      <w:pPr>
        <w:rPr>
          <w:rFonts w:ascii="Calibri" w:hAnsi="Calibri" w:cs="Calibri"/>
          <w:sz w:val="22"/>
          <w:szCs w:val="22"/>
        </w:rPr>
      </w:pPr>
      <w:r w:rsidRPr="00A65F29">
        <w:rPr>
          <w:rFonts w:ascii="Calibri" w:hAnsi="Calibri" w:cs="Calibri"/>
          <w:sz w:val="22"/>
          <w:szCs w:val="22"/>
        </w:rPr>
        <w:t xml:space="preserve">Informiamo, per quanto riguarda la Camera di Commercio di Perugia, che il riferimento per chiedere informazioni su questo argomento è: </w:t>
      </w:r>
      <w:hyperlink r:id="rId7" w:history="1">
        <w:r w:rsidRPr="00A65F29">
          <w:rPr>
            <w:rStyle w:val="Collegamentoipertestuale"/>
            <w:rFonts w:ascii="Calibri" w:hAnsi="Calibri" w:cs="Calibri"/>
            <w:sz w:val="22"/>
            <w:szCs w:val="22"/>
          </w:rPr>
          <w:t>commercio.estero@pg.camcom.it</w:t>
        </w:r>
      </w:hyperlink>
      <w:r w:rsidRPr="00A65F29">
        <w:rPr>
          <w:rFonts w:ascii="Calibri" w:hAnsi="Calibri" w:cs="Calibri"/>
          <w:sz w:val="22"/>
          <w:szCs w:val="22"/>
        </w:rPr>
        <w:t xml:space="preserve"> </w:t>
      </w:r>
    </w:p>
    <w:p w14:paraId="1F744953" w14:textId="77777777" w:rsidR="00996883" w:rsidRPr="00A65F29" w:rsidRDefault="00996883" w:rsidP="00996883">
      <w:pPr>
        <w:rPr>
          <w:rFonts w:ascii="Calibri" w:hAnsi="Calibri" w:cs="Calibri"/>
          <w:sz w:val="22"/>
          <w:szCs w:val="22"/>
        </w:rPr>
      </w:pPr>
    </w:p>
    <w:p w14:paraId="325A5246" w14:textId="77777777" w:rsidR="00996883" w:rsidRDefault="00996883" w:rsidP="00996883"/>
    <w:p w14:paraId="16AB5B36" w14:textId="77777777" w:rsidR="00996883" w:rsidRPr="00A65F29" w:rsidRDefault="00996883" w:rsidP="00996883">
      <w:pPr>
        <w:rPr>
          <w:rFonts w:ascii="Calibri" w:hAnsi="Calibri" w:cs="Calibri"/>
          <w:b/>
          <w:bCs/>
          <w:sz w:val="22"/>
          <w:szCs w:val="22"/>
        </w:rPr>
      </w:pPr>
    </w:p>
    <w:p w14:paraId="3AEFA299" w14:textId="77777777" w:rsidR="00996883" w:rsidRPr="00A65F29" w:rsidRDefault="00996883" w:rsidP="00996883">
      <w:pPr>
        <w:rPr>
          <w:rFonts w:ascii="Calibri" w:hAnsi="Calibri" w:cs="Calibri"/>
          <w:b/>
          <w:bCs/>
          <w:sz w:val="22"/>
          <w:szCs w:val="22"/>
        </w:rPr>
      </w:pPr>
    </w:p>
    <w:p w14:paraId="4E130B9D" w14:textId="163DA6F8" w:rsidR="00996883" w:rsidRPr="00A65F29" w:rsidRDefault="00996883" w:rsidP="00996883">
      <w:pPr>
        <w:rPr>
          <w:rFonts w:ascii="Calibri" w:hAnsi="Calibri" w:cs="Calibri"/>
          <w:b/>
          <w:bCs/>
          <w:sz w:val="22"/>
          <w:szCs w:val="22"/>
        </w:rPr>
      </w:pPr>
      <w:r w:rsidRPr="00A65F29">
        <w:rPr>
          <w:rFonts w:ascii="Calibri" w:hAnsi="Calibri" w:cs="Calibri"/>
          <w:b/>
          <w:bCs/>
          <w:sz w:val="22"/>
          <w:szCs w:val="22"/>
        </w:rPr>
        <w:t>Riferimenti:</w:t>
      </w:r>
    </w:p>
    <w:p w14:paraId="201A1012" w14:textId="4898CC13" w:rsidR="007E28D8" w:rsidRPr="007E28D8" w:rsidRDefault="007E28D8" w:rsidP="007E28D8">
      <w:pPr>
        <w:rPr>
          <w:rFonts w:ascii="Calibri" w:hAnsi="Calibri" w:cs="Calibri"/>
          <w:sz w:val="22"/>
          <w:szCs w:val="22"/>
        </w:rPr>
      </w:pPr>
      <w:r w:rsidRPr="007E28D8">
        <w:rPr>
          <w:rFonts w:ascii="Calibri" w:hAnsi="Calibri" w:cs="Calibri"/>
          <w:sz w:val="22"/>
          <w:szCs w:val="22"/>
        </w:rPr>
        <w:t>Area Economia di Impresa</w:t>
      </w:r>
      <w:r w:rsidRPr="007E28D8">
        <w:rPr>
          <w:rFonts w:ascii="Calibri" w:hAnsi="Calibri" w:cs="Calibri"/>
          <w:sz w:val="22"/>
          <w:szCs w:val="22"/>
        </w:rPr>
        <w:br/>
        <w:t>Alessandro Castagnino Tel. 075 5820230 – Cell. 335 7175365 Email: </w:t>
      </w:r>
      <w:hyperlink r:id="rId8" w:history="1">
        <w:r w:rsidRPr="007E28D8">
          <w:rPr>
            <w:rStyle w:val="Collegamentoipertestuale"/>
            <w:rFonts w:ascii="Calibri" w:hAnsi="Calibri" w:cs="Calibri"/>
            <w:sz w:val="22"/>
            <w:szCs w:val="22"/>
          </w:rPr>
          <w:t>castagnino@confindustria.umbria.it</w:t>
        </w:r>
      </w:hyperlink>
      <w:r w:rsidRPr="007E28D8">
        <w:rPr>
          <w:rFonts w:ascii="Calibri" w:hAnsi="Calibri" w:cs="Calibri"/>
          <w:sz w:val="22"/>
          <w:szCs w:val="22"/>
        </w:rPr>
        <w:br/>
        <w:t>Valentina Vignaroli Tel. 075 5820209 – Cell. 338 6493886 Email: </w:t>
      </w:r>
      <w:hyperlink r:id="rId9" w:history="1">
        <w:r w:rsidRPr="007E28D8">
          <w:rPr>
            <w:rStyle w:val="Collegamentoipertestuale"/>
            <w:rFonts w:ascii="Calibri" w:hAnsi="Calibri" w:cs="Calibri"/>
            <w:sz w:val="22"/>
            <w:szCs w:val="22"/>
          </w:rPr>
          <w:t>vignaroli@confindustria.umbria.it</w:t>
        </w:r>
      </w:hyperlink>
      <w:r w:rsidRPr="007E28D8">
        <w:rPr>
          <w:rFonts w:ascii="Calibri" w:hAnsi="Calibri" w:cs="Calibri"/>
          <w:sz w:val="22"/>
          <w:szCs w:val="22"/>
        </w:rPr>
        <w:br/>
        <w:t>Paola Roscini Tel. 075 5820220 – Cell. 329 9261061 Email: </w:t>
      </w:r>
      <w:hyperlink r:id="rId10" w:history="1">
        <w:r w:rsidRPr="007E28D8">
          <w:rPr>
            <w:rStyle w:val="Collegamentoipertestuale"/>
            <w:rFonts w:ascii="Calibri" w:hAnsi="Calibri" w:cs="Calibri"/>
            <w:sz w:val="22"/>
            <w:szCs w:val="22"/>
          </w:rPr>
          <w:t>roscini@confindustria.umbria.it</w:t>
        </w:r>
      </w:hyperlink>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312E0F0" w14:textId="77777777" w:rsidR="00F3342D" w:rsidRDefault="00F3342D" w:rsidP="00996883">
      <w:pPr>
        <w:rPr>
          <w:rFonts w:ascii="Calibri" w:hAnsi="Calibri" w:cs="Calibri"/>
          <w:sz w:val="22"/>
          <w:szCs w:val="22"/>
        </w:rPr>
      </w:pPr>
    </w:p>
    <w:p w14:paraId="28D9C381" w14:textId="75FB41A9" w:rsidR="00996883" w:rsidRPr="00996883" w:rsidRDefault="00996883" w:rsidP="00996883">
      <w:pPr>
        <w:rPr>
          <w:rFonts w:ascii="Calibri" w:hAnsi="Calibri" w:cs="Calibri"/>
          <w:sz w:val="22"/>
          <w:szCs w:val="22"/>
        </w:rPr>
      </w:pPr>
      <w:bookmarkStart w:id="0" w:name="_GoBack"/>
      <w:bookmarkEnd w:id="0"/>
      <w:r w:rsidRPr="00996883">
        <w:rPr>
          <w:rFonts w:ascii="Calibri" w:hAnsi="Calibri" w:cs="Calibri"/>
          <w:sz w:val="22"/>
          <w:szCs w:val="22"/>
        </w:rPr>
        <w:lastRenderedPageBreak/>
        <w:t>Area Ambiente, Sicurezza e Trasporti</w:t>
      </w:r>
    </w:p>
    <w:p w14:paraId="452DF418" w14:textId="64FC0298" w:rsidR="00996883" w:rsidRPr="00996883" w:rsidRDefault="00996883" w:rsidP="00996883">
      <w:pPr>
        <w:rPr>
          <w:rFonts w:ascii="Calibri" w:hAnsi="Calibri" w:cs="Calibri"/>
          <w:sz w:val="22"/>
          <w:szCs w:val="22"/>
        </w:rPr>
      </w:pPr>
      <w:r w:rsidRPr="00996883">
        <w:rPr>
          <w:rFonts w:ascii="Calibri" w:hAnsi="Calibri" w:cs="Calibri"/>
          <w:sz w:val="22"/>
          <w:szCs w:val="22"/>
        </w:rPr>
        <w:t>Dott. Andrea Di Matteo - Tel. 075/5820227 - </w:t>
      </w:r>
      <w:hyperlink r:id="rId11" w:history="1">
        <w:r w:rsidRPr="00D540D5">
          <w:rPr>
            <w:rStyle w:val="Collegamentoipertestuale"/>
            <w:rFonts w:ascii="Calibri" w:hAnsi="Calibri" w:cs="Calibri"/>
            <w:sz w:val="22"/>
            <w:szCs w:val="22"/>
          </w:rPr>
          <w:t>dimatteo@confindustria.umbria.it</w:t>
        </w:r>
      </w:hyperlink>
      <w:r>
        <w:rPr>
          <w:rFonts w:ascii="Calibri" w:hAnsi="Calibri" w:cs="Calibri"/>
          <w:sz w:val="22"/>
          <w:szCs w:val="22"/>
        </w:rPr>
        <w:t xml:space="preserve"> </w:t>
      </w:r>
    </w:p>
    <w:p w14:paraId="4A457965" w14:textId="40E0A07B" w:rsidR="00134010" w:rsidRPr="00777439" w:rsidRDefault="00134010" w:rsidP="00996883">
      <w:pPr>
        <w:tabs>
          <w:tab w:val="left" w:pos="720"/>
          <w:tab w:val="left" w:pos="900"/>
          <w:tab w:val="left" w:pos="1260"/>
          <w:tab w:val="left" w:pos="5580"/>
          <w:tab w:val="left" w:pos="6120"/>
        </w:tabs>
        <w:ind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55AB3483"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7E28D8">
        <w:rPr>
          <w:rFonts w:ascii="Calibri" w:hAnsi="Calibri" w:cs="Calibri"/>
          <w:sz w:val="22"/>
          <w:szCs w:val="22"/>
        </w:rPr>
        <w:t>3</w:t>
      </w:r>
      <w:r w:rsidR="00996883">
        <w:rPr>
          <w:rFonts w:ascii="Calibri" w:hAnsi="Calibri" w:cs="Calibri"/>
          <w:sz w:val="22"/>
          <w:szCs w:val="22"/>
        </w:rPr>
        <w:t>1</w:t>
      </w:r>
      <w:r w:rsidR="00A66B46" w:rsidRPr="00A00EBE">
        <w:rPr>
          <w:rFonts w:ascii="Calibri" w:hAnsi="Calibri" w:cs="Calibri"/>
          <w:sz w:val="22"/>
          <w:szCs w:val="22"/>
        </w:rPr>
        <w:t>/03/2020</w:t>
      </w:r>
    </w:p>
    <w:sectPr w:rsidR="00783E6E" w:rsidRPr="00777439" w:rsidSect="004E62C8">
      <w:headerReference w:type="first" r:id="rId12"/>
      <w:footerReference w:type="first" r:id="rId13"/>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2016" w14:textId="77777777" w:rsidR="005A0AC7" w:rsidRDefault="005A0AC7">
      <w:r>
        <w:separator/>
      </w:r>
    </w:p>
  </w:endnote>
  <w:endnote w:type="continuationSeparator" w:id="0">
    <w:p w14:paraId="230A44EE" w14:textId="77777777" w:rsidR="005A0AC7" w:rsidRDefault="005A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C48A" w14:textId="77777777" w:rsidR="005A0AC7" w:rsidRDefault="005A0AC7">
      <w:r>
        <w:separator/>
      </w:r>
    </w:p>
  </w:footnote>
  <w:footnote w:type="continuationSeparator" w:id="0">
    <w:p w14:paraId="3A39C686" w14:textId="77777777" w:rsidR="005A0AC7" w:rsidRDefault="005A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5A0AC7">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8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2A0973"/>
    <w:multiLevelType w:val="hybridMultilevel"/>
    <w:tmpl w:val="30D6F074"/>
    <w:lvl w:ilvl="0" w:tplc="81F4D0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8"/>
  </w:num>
  <w:num w:numId="5">
    <w:abstractNumId w:val="2"/>
  </w:num>
  <w:num w:numId="6">
    <w:abstractNumId w:val="9"/>
  </w:num>
  <w:num w:numId="7">
    <w:abstractNumId w:val="12"/>
  </w:num>
  <w:num w:numId="8">
    <w:abstractNumId w:val="20"/>
  </w:num>
  <w:num w:numId="9">
    <w:abstractNumId w:val="24"/>
  </w:num>
  <w:num w:numId="10">
    <w:abstractNumId w:val="19"/>
  </w:num>
  <w:num w:numId="11">
    <w:abstractNumId w:val="10"/>
  </w:num>
  <w:num w:numId="12">
    <w:abstractNumId w:val="18"/>
  </w:num>
  <w:num w:numId="13">
    <w:abstractNumId w:val="4"/>
  </w:num>
  <w:num w:numId="14">
    <w:abstractNumId w:val="7"/>
  </w:num>
  <w:num w:numId="15">
    <w:abstractNumId w:val="0"/>
  </w:num>
  <w:num w:numId="16">
    <w:abstractNumId w:val="3"/>
  </w:num>
  <w:num w:numId="17">
    <w:abstractNumId w:val="14"/>
  </w:num>
  <w:num w:numId="18">
    <w:abstractNumId w:val="1"/>
  </w:num>
  <w:num w:numId="19">
    <w:abstractNumId w:val="21"/>
  </w:num>
  <w:num w:numId="20">
    <w:abstractNumId w:val="15"/>
  </w:num>
  <w:num w:numId="21">
    <w:abstractNumId w:val="5"/>
  </w:num>
  <w:num w:numId="22">
    <w:abstractNumId w:val="23"/>
  </w:num>
  <w:num w:numId="23">
    <w:abstractNumId w:val="11"/>
  </w:num>
  <w:num w:numId="24">
    <w:abstractNumId w:val="6"/>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2739D"/>
    <w:rsid w:val="00030A72"/>
    <w:rsid w:val="000369D4"/>
    <w:rsid w:val="00037418"/>
    <w:rsid w:val="00040CFB"/>
    <w:rsid w:val="0004674A"/>
    <w:rsid w:val="00052071"/>
    <w:rsid w:val="000539CB"/>
    <w:rsid w:val="00053A2C"/>
    <w:rsid w:val="000614F9"/>
    <w:rsid w:val="000625BE"/>
    <w:rsid w:val="000637F2"/>
    <w:rsid w:val="00080ADD"/>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0AC7"/>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28D8"/>
    <w:rsid w:val="007E52F6"/>
    <w:rsid w:val="007E7A85"/>
    <w:rsid w:val="007F1200"/>
    <w:rsid w:val="007F7D2A"/>
    <w:rsid w:val="008009D5"/>
    <w:rsid w:val="00801AE3"/>
    <w:rsid w:val="0080382C"/>
    <w:rsid w:val="008050CE"/>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17AD"/>
    <w:rsid w:val="00933A9A"/>
    <w:rsid w:val="00935FD9"/>
    <w:rsid w:val="00936AC3"/>
    <w:rsid w:val="009439A2"/>
    <w:rsid w:val="00943AF3"/>
    <w:rsid w:val="00947B49"/>
    <w:rsid w:val="00951362"/>
    <w:rsid w:val="00952E48"/>
    <w:rsid w:val="0095764F"/>
    <w:rsid w:val="00962B81"/>
    <w:rsid w:val="00964D43"/>
    <w:rsid w:val="0096617B"/>
    <w:rsid w:val="00972881"/>
    <w:rsid w:val="00996883"/>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5F29"/>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6BD6"/>
    <w:rsid w:val="00BA7B76"/>
    <w:rsid w:val="00BB7D4D"/>
    <w:rsid w:val="00BC0691"/>
    <w:rsid w:val="00BC32D4"/>
    <w:rsid w:val="00BC4801"/>
    <w:rsid w:val="00BD0AB9"/>
    <w:rsid w:val="00BD3C2C"/>
    <w:rsid w:val="00BD60DB"/>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F5163"/>
    <w:rsid w:val="00DF7579"/>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F69AE"/>
    <w:rsid w:val="00F01C84"/>
    <w:rsid w:val="00F15475"/>
    <w:rsid w:val="00F169DE"/>
    <w:rsid w:val="00F23D65"/>
    <w:rsid w:val="00F31A89"/>
    <w:rsid w:val="00F32A75"/>
    <w:rsid w:val="00F33005"/>
    <w:rsid w:val="00F3342D"/>
    <w:rsid w:val="00F4051C"/>
    <w:rsid w:val="00F4663F"/>
    <w:rsid w:val="00F51DA0"/>
    <w:rsid w:val="00F52882"/>
    <w:rsid w:val="00F53831"/>
    <w:rsid w:val="00F53938"/>
    <w:rsid w:val="00F53F66"/>
    <w:rsid w:val="00F57AB4"/>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5874">
      <w:bodyDiv w:val="1"/>
      <w:marLeft w:val="0"/>
      <w:marRight w:val="0"/>
      <w:marTop w:val="0"/>
      <w:marBottom w:val="0"/>
      <w:divBdr>
        <w:top w:val="none" w:sz="0" w:space="0" w:color="auto"/>
        <w:left w:val="none" w:sz="0" w:space="0" w:color="auto"/>
        <w:bottom w:val="none" w:sz="0" w:space="0" w:color="auto"/>
        <w:right w:val="none" w:sz="0" w:space="0" w:color="auto"/>
      </w:divBdr>
    </w:div>
    <w:div w:id="1178689774">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agnino@confindustria.umbr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ercio.estero@pg.camcom.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atteo@confindustria.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scini@confindustria.umbria.it" TargetMode="External"/><Relationship Id="rId4" Type="http://schemas.openxmlformats.org/officeDocument/2006/relationships/webSettings" Target="webSettings.xml"/><Relationship Id="rId9" Type="http://schemas.openxmlformats.org/officeDocument/2006/relationships/hyperlink" Target="mailto:vignaroli@confindustria.um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147</TotalTime>
  <Pages>2</Pages>
  <Words>399</Words>
  <Characters>2278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2672</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29</cp:revision>
  <cp:lastPrinted>2019-02-27T17:41:00Z</cp:lastPrinted>
  <dcterms:created xsi:type="dcterms:W3CDTF">2020-03-10T08:33:00Z</dcterms:created>
  <dcterms:modified xsi:type="dcterms:W3CDTF">2020-03-31T16:19:00Z</dcterms:modified>
</cp:coreProperties>
</file>