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AACB" w14:textId="43277F13" w:rsidR="00CB74DC" w:rsidRPr="00CB74DC" w:rsidRDefault="00952E48" w:rsidP="00CB74D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</w:rPr>
      </w:pPr>
      <w:r w:rsidRPr="00CB74DC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F81B" id="Segno di sottrazione 5" o:spid="_x0000_s1026" style="position:absolute;margin-left:-73.75pt;margin-top:-24pt;width:599.25pt;height: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2D13EC">
        <w:rPr>
          <w:rFonts w:ascii="Calibri" w:eastAsia="Calibri" w:hAnsi="Calibri" w:cs="Calibri"/>
          <w:b/>
          <w:sz w:val="22"/>
        </w:rPr>
        <w:t xml:space="preserve">Decreto </w:t>
      </w:r>
      <w:r w:rsidR="00583AC6">
        <w:rPr>
          <w:rFonts w:ascii="Calibri" w:eastAsia="Calibri" w:hAnsi="Calibri" w:cs="Calibri"/>
          <w:b/>
          <w:sz w:val="22"/>
        </w:rPr>
        <w:t>“</w:t>
      </w:r>
      <w:r w:rsidR="002D13EC">
        <w:rPr>
          <w:rFonts w:ascii="Calibri" w:eastAsia="Calibri" w:hAnsi="Calibri" w:cs="Calibri"/>
          <w:b/>
          <w:sz w:val="22"/>
        </w:rPr>
        <w:t>Cura Italia</w:t>
      </w:r>
      <w:r w:rsidR="00583AC6">
        <w:rPr>
          <w:rFonts w:ascii="Calibri" w:eastAsia="Calibri" w:hAnsi="Calibri" w:cs="Calibri"/>
          <w:b/>
          <w:sz w:val="22"/>
        </w:rPr>
        <w:t>”: s</w:t>
      </w:r>
      <w:r w:rsidR="002D13EC">
        <w:rPr>
          <w:rFonts w:ascii="Calibri" w:eastAsia="Calibri" w:hAnsi="Calibri" w:cs="Calibri"/>
          <w:b/>
          <w:sz w:val="22"/>
        </w:rPr>
        <w:t>ospensione termini adempimenti tributari per i depositi di carburanti ad uso privato</w:t>
      </w:r>
    </w:p>
    <w:p w14:paraId="3EB2AA95" w14:textId="77777777" w:rsidR="00CB74DC" w:rsidRPr="00CB74DC" w:rsidRDefault="00CB74DC" w:rsidP="002D13E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</w:pPr>
    </w:p>
    <w:p w14:paraId="3B33A037" w14:textId="35AE51B7" w:rsidR="002D13EC" w:rsidRPr="002D13EC" w:rsidRDefault="002D13EC" w:rsidP="002D13EC">
      <w:pPr>
        <w:ind w:left="142"/>
        <w:jc w:val="both"/>
        <w:rPr>
          <w:rFonts w:ascii="Calibri" w:eastAsia="Calibri" w:hAnsi="Calibri" w:cs="Calibri"/>
          <w:bCs/>
          <w:sz w:val="22"/>
        </w:rPr>
      </w:pPr>
      <w:r w:rsidRPr="002D13EC">
        <w:rPr>
          <w:rFonts w:ascii="Calibri" w:eastAsia="Calibri" w:hAnsi="Calibri" w:cs="Calibri"/>
          <w:bCs/>
          <w:sz w:val="22"/>
        </w:rPr>
        <w:t>Nota Agenzia delle dogane n. 94214/RU del 18 marzo 2020</w:t>
      </w:r>
    </w:p>
    <w:p w14:paraId="7B81A7A1" w14:textId="3808B6A3" w:rsidR="002D13EC" w:rsidRDefault="002D13EC" w:rsidP="002D13EC">
      <w:pPr>
        <w:ind w:left="142"/>
        <w:jc w:val="both"/>
        <w:rPr>
          <w:rFonts w:ascii="Calibri" w:eastAsia="Calibri" w:hAnsi="Calibri" w:cs="Calibri"/>
          <w:b/>
          <w:sz w:val="22"/>
        </w:rPr>
      </w:pPr>
    </w:p>
    <w:p w14:paraId="41535B77" w14:textId="77777777" w:rsidR="002D13EC" w:rsidRDefault="002D13EC" w:rsidP="002D13EC">
      <w:pPr>
        <w:ind w:left="142"/>
        <w:jc w:val="both"/>
        <w:rPr>
          <w:rFonts w:ascii="Calibri" w:eastAsia="Calibri" w:hAnsi="Calibri" w:cs="Calibri"/>
          <w:b/>
        </w:rPr>
      </w:pPr>
    </w:p>
    <w:p w14:paraId="469632F3" w14:textId="3636FD94" w:rsidR="002D13EC" w:rsidRDefault="002D13EC" w:rsidP="002D13EC">
      <w:pPr>
        <w:ind w:left="142"/>
        <w:jc w:val="both"/>
        <w:rPr>
          <w:rFonts w:ascii="Calibri" w:eastAsia="Calibri" w:hAnsi="Calibri" w:cs="Calibri"/>
          <w:sz w:val="22"/>
        </w:rPr>
      </w:pPr>
      <w:bookmarkStart w:id="0" w:name="_GoBack"/>
      <w:r>
        <w:rPr>
          <w:rFonts w:ascii="Calibri" w:eastAsia="Calibri" w:hAnsi="Calibri" w:cs="Calibri"/>
          <w:sz w:val="22"/>
        </w:rPr>
        <w:t>Facciamo seguito alle precedenti notizie sull'argomento, per informare che ANITA rende noto che l’Agenzia delle dogane, con la nota in oggetto, ha recepito quanto stabilito dall’art. 62 comma 1 per quel che riguarda la sospensione degli adempimenti tributari, la cui scadenza è ricompresa nel periodo tra l’8 marzo 2020 ed il 31 maggio 2020.</w:t>
      </w:r>
    </w:p>
    <w:p w14:paraId="76AAF82B" w14:textId="77777777" w:rsidR="00583AC6" w:rsidRDefault="00583AC6" w:rsidP="002D13EC">
      <w:pPr>
        <w:ind w:left="142"/>
        <w:jc w:val="both"/>
        <w:rPr>
          <w:rFonts w:ascii="Calibri" w:eastAsia="Calibri" w:hAnsi="Calibri" w:cs="Calibri"/>
        </w:rPr>
      </w:pPr>
    </w:p>
    <w:p w14:paraId="0B2D6D5F" w14:textId="6D18BA61" w:rsidR="002D13EC" w:rsidRDefault="002D13EC" w:rsidP="002D13EC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Tale differimento trova applicazione anche per l’entrata in vigore dell’obbligo di denuncia di esercizio di cui all’art. 25, comma 2, lett. a) e lett. c) del </w:t>
      </w:r>
      <w:proofErr w:type="spellStart"/>
      <w:r>
        <w:rPr>
          <w:rFonts w:ascii="Calibri" w:eastAsia="Calibri" w:hAnsi="Calibri" w:cs="Calibri"/>
          <w:sz w:val="22"/>
        </w:rPr>
        <w:t>D.Lgs</w:t>
      </w:r>
      <w:proofErr w:type="spellEnd"/>
      <w:r>
        <w:rPr>
          <w:rFonts w:ascii="Calibri" w:eastAsia="Calibri" w:hAnsi="Calibri" w:cs="Calibri"/>
          <w:sz w:val="22"/>
        </w:rPr>
        <w:t xml:space="preserve"> n. 504/95 gravante sugli esercenti depositi per uso privato, agricolo e industriale aventi capacità superiore a 10 mc e non superiori a 25 mc, nonché sugli apparecchi di distribuzione automatica di carburanti per usi privati, agricoli e industriali, collegati a serbatoi la cui capacità globale è superiore a 5 mc e non superiore a 10 mc.</w:t>
      </w:r>
    </w:p>
    <w:p w14:paraId="68B300EA" w14:textId="77777777" w:rsidR="00583AC6" w:rsidRDefault="00583AC6" w:rsidP="002D13EC">
      <w:pPr>
        <w:ind w:left="142"/>
        <w:jc w:val="both"/>
        <w:rPr>
          <w:rFonts w:ascii="Calibri" w:eastAsia="Calibri" w:hAnsi="Calibri" w:cs="Calibri"/>
        </w:rPr>
      </w:pPr>
    </w:p>
    <w:p w14:paraId="68C987DD" w14:textId="77777777" w:rsidR="002D13EC" w:rsidRDefault="002D13EC" w:rsidP="002D13EC">
      <w:pPr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Si ricorda che tale adempimento è stato introdotto dall’art. 5 del </w:t>
      </w:r>
      <w:proofErr w:type="gramStart"/>
      <w:r>
        <w:rPr>
          <w:rFonts w:ascii="Calibri" w:eastAsia="Calibri" w:hAnsi="Calibri" w:cs="Calibri"/>
          <w:sz w:val="22"/>
        </w:rPr>
        <w:t>decreto legge</w:t>
      </w:r>
      <w:proofErr w:type="gramEnd"/>
      <w:r>
        <w:rPr>
          <w:rFonts w:ascii="Calibri" w:eastAsia="Calibri" w:hAnsi="Calibri" w:cs="Calibri"/>
          <w:sz w:val="22"/>
        </w:rPr>
        <w:t xml:space="preserve"> 26 ottobre 2019 e sarebbe decorso dal prossimo 1° aprile 2020.</w:t>
      </w:r>
    </w:p>
    <w:p w14:paraId="166E0586" w14:textId="77777777" w:rsidR="002D13EC" w:rsidRDefault="002D13EC" w:rsidP="002D13EC">
      <w:pPr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Pertanto, sottolinea ANITA, a seguito dell’emergenza, la denuncia di esercizio di cui sopra, andrà presentata all’Ufficio delle dogane territorialmente competente </w:t>
      </w:r>
      <w:r>
        <w:rPr>
          <w:rFonts w:ascii="Calibri" w:eastAsia="Calibri" w:hAnsi="Calibri" w:cs="Calibri"/>
          <w:sz w:val="22"/>
          <w:u w:val="single"/>
        </w:rPr>
        <w:t>entro il 30 giugno 2020</w:t>
      </w:r>
      <w:r>
        <w:rPr>
          <w:rFonts w:ascii="Calibri" w:eastAsia="Calibri" w:hAnsi="Calibri" w:cs="Calibri"/>
          <w:sz w:val="22"/>
        </w:rPr>
        <w:t>.</w:t>
      </w:r>
    </w:p>
    <w:p w14:paraId="75C79DF0" w14:textId="62069451" w:rsidR="00230D49" w:rsidRDefault="00230D49" w:rsidP="002D13E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3174CDB4" w14:textId="690449E8" w:rsidR="002D13EC" w:rsidRDefault="002D13EC" w:rsidP="002D13E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494291D" w14:textId="22FA2397" w:rsidR="002D13EC" w:rsidRDefault="002D13EC" w:rsidP="002D13E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1341A77" w14:textId="77777777" w:rsidR="002D13EC" w:rsidRDefault="002D13EC" w:rsidP="002D13E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3986ACDB" w14:textId="79E29A33" w:rsidR="00230D49" w:rsidRDefault="00230D49" w:rsidP="002D13E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054283C7" w14:textId="63C61679" w:rsidR="00583AC6" w:rsidRDefault="00583AC6" w:rsidP="002D13E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41590E1A" w14:textId="77777777" w:rsidR="00583AC6" w:rsidRPr="00CB74DC" w:rsidRDefault="00583AC6" w:rsidP="002D13E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8C20922" w14:textId="44CCDF55" w:rsidR="008C1069" w:rsidRPr="00CB74DC" w:rsidRDefault="008C1069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CB74DC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CB74DC" w:rsidRDefault="008C1069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CB74DC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CB74DC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B3859C9" w:rsidR="008C1069" w:rsidRPr="00CB74DC" w:rsidRDefault="00CB74DC" w:rsidP="00CB74D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CB74DC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CB74DC">
        <w:rPr>
          <w:rFonts w:asciiTheme="minorHAnsi" w:hAnsiTheme="minorHAnsi" w:cs="Tahoma"/>
          <w:sz w:val="22"/>
          <w:szCs w:val="22"/>
        </w:rPr>
        <w:t>Dott. Di Matteo Tel. 075/5820227</w:t>
      </w:r>
      <w:r w:rsidR="00AD2C97" w:rsidRPr="00CB74DC">
        <w:rPr>
          <w:rFonts w:asciiTheme="minorHAnsi" w:hAnsiTheme="minorHAnsi" w:cs="Tahoma"/>
          <w:sz w:val="22"/>
          <w:szCs w:val="22"/>
        </w:rPr>
        <w:t xml:space="preserve"> -</w:t>
      </w:r>
    </w:p>
    <w:bookmarkEnd w:id="0"/>
    <w:p w14:paraId="0953D59D" w14:textId="7036AFD0" w:rsidR="00496EE7" w:rsidRPr="00CB74DC" w:rsidRDefault="00496EE7" w:rsidP="00CB74D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DA626A" w14:textId="77777777" w:rsidR="00583AC6" w:rsidRDefault="00583AC6" w:rsidP="00230D4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0A3D4F52" w14:textId="77777777" w:rsidR="00583AC6" w:rsidRDefault="00583AC6" w:rsidP="00230D4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6CFEE0C5" w14:textId="10FE638A" w:rsidR="00FA09FD" w:rsidRPr="00CB74DC" w:rsidRDefault="00FA09FD" w:rsidP="00230D49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CB74DC">
        <w:rPr>
          <w:rFonts w:asciiTheme="minorHAnsi" w:hAnsiTheme="minorHAnsi" w:cs="Arial"/>
          <w:sz w:val="22"/>
          <w:szCs w:val="22"/>
        </w:rPr>
        <w:t xml:space="preserve">Pubblicata il </w:t>
      </w:r>
      <w:r w:rsidR="00B2658F" w:rsidRPr="00CB74DC">
        <w:rPr>
          <w:rFonts w:asciiTheme="minorHAnsi" w:hAnsiTheme="minorHAnsi" w:cs="Arial"/>
          <w:sz w:val="22"/>
          <w:szCs w:val="22"/>
        </w:rPr>
        <w:t>1</w:t>
      </w:r>
      <w:r w:rsidR="002831C3" w:rsidRPr="00CB74DC">
        <w:rPr>
          <w:rFonts w:asciiTheme="minorHAnsi" w:hAnsiTheme="minorHAnsi" w:cs="Arial"/>
          <w:sz w:val="22"/>
          <w:szCs w:val="22"/>
        </w:rPr>
        <w:t>9</w:t>
      </w:r>
      <w:r w:rsidR="00B2658F" w:rsidRPr="00CB74DC">
        <w:rPr>
          <w:rFonts w:asciiTheme="minorHAnsi" w:hAnsiTheme="minorHAnsi" w:cs="Arial"/>
          <w:sz w:val="22"/>
          <w:szCs w:val="22"/>
        </w:rPr>
        <w:t>/03</w:t>
      </w:r>
      <w:r w:rsidR="00051C34" w:rsidRPr="00CB74DC">
        <w:rPr>
          <w:rFonts w:asciiTheme="minorHAnsi" w:hAnsiTheme="minorHAnsi" w:cs="Arial"/>
          <w:sz w:val="22"/>
          <w:szCs w:val="22"/>
        </w:rPr>
        <w:t>/2020</w:t>
      </w:r>
    </w:p>
    <w:sectPr w:rsidR="00FA09FD" w:rsidRPr="00CB74DC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1F34C" w14:textId="77777777" w:rsidR="008D5DD3" w:rsidRDefault="008D5DD3">
      <w:r>
        <w:separator/>
      </w:r>
    </w:p>
  </w:endnote>
  <w:endnote w:type="continuationSeparator" w:id="0">
    <w:p w14:paraId="1BAFAF8C" w14:textId="77777777" w:rsidR="008D5DD3" w:rsidRDefault="008D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6857" w14:textId="77777777" w:rsidR="008D5DD3" w:rsidRDefault="008D5DD3">
      <w:r>
        <w:separator/>
      </w:r>
    </w:p>
  </w:footnote>
  <w:footnote w:type="continuationSeparator" w:id="0">
    <w:p w14:paraId="38BC644B" w14:textId="77777777" w:rsidR="008D5DD3" w:rsidRDefault="008D5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18"/>
  </w:num>
  <w:num w:numId="9">
    <w:abstractNumId w:val="15"/>
  </w:num>
  <w:num w:numId="10">
    <w:abstractNumId w:val="8"/>
  </w:num>
  <w:num w:numId="11">
    <w:abstractNumId w:val="22"/>
  </w:num>
  <w:num w:numId="12">
    <w:abstractNumId w:val="10"/>
  </w:num>
  <w:num w:numId="13">
    <w:abstractNumId w:val="9"/>
  </w:num>
  <w:num w:numId="14">
    <w:abstractNumId w:val="17"/>
  </w:num>
  <w:num w:numId="15">
    <w:abstractNumId w:val="24"/>
  </w:num>
  <w:num w:numId="16">
    <w:abstractNumId w:val="4"/>
  </w:num>
  <w:num w:numId="17">
    <w:abstractNumId w:val="20"/>
  </w:num>
  <w:num w:numId="18">
    <w:abstractNumId w:val="7"/>
  </w:num>
  <w:num w:numId="19">
    <w:abstractNumId w:val="13"/>
  </w:num>
  <w:num w:numId="20">
    <w:abstractNumId w:val="2"/>
  </w:num>
  <w:num w:numId="21">
    <w:abstractNumId w:val="19"/>
  </w:num>
  <w:num w:numId="22">
    <w:abstractNumId w:val="1"/>
  </w:num>
  <w:num w:numId="23">
    <w:abstractNumId w:val="14"/>
  </w:num>
  <w:num w:numId="24">
    <w:abstractNumId w:val="11"/>
  </w:num>
  <w:num w:numId="2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625B"/>
    <w:rsid w:val="00067E67"/>
    <w:rsid w:val="000735F4"/>
    <w:rsid w:val="00074106"/>
    <w:rsid w:val="00076E3E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0D49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1E99"/>
    <w:rsid w:val="002B7EEB"/>
    <w:rsid w:val="002C2D69"/>
    <w:rsid w:val="002C6967"/>
    <w:rsid w:val="002D128B"/>
    <w:rsid w:val="002D13EC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6468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26E6C"/>
    <w:rsid w:val="00530CE2"/>
    <w:rsid w:val="00531CA4"/>
    <w:rsid w:val="005346F7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3AC6"/>
    <w:rsid w:val="0058445F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06B1C"/>
    <w:rsid w:val="00716959"/>
    <w:rsid w:val="0071788E"/>
    <w:rsid w:val="00720E4A"/>
    <w:rsid w:val="00722AFA"/>
    <w:rsid w:val="00725DFF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8F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97ED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B09E7"/>
    <w:rsid w:val="00AB4A29"/>
    <w:rsid w:val="00AB5056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D721C"/>
    <w:rsid w:val="00AE5E17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74DC"/>
    <w:rsid w:val="00CB7ED3"/>
    <w:rsid w:val="00CC42BA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2349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143D95D"/>
  <w15:docId w15:val="{980A8122-F790-45EF-903D-A3AF89F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Generale.dotx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Cristina Malfagia</cp:lastModifiedBy>
  <cp:revision>4</cp:revision>
  <cp:lastPrinted>2019-12-30T11:26:00Z</cp:lastPrinted>
  <dcterms:created xsi:type="dcterms:W3CDTF">2020-03-19T16:15:00Z</dcterms:created>
  <dcterms:modified xsi:type="dcterms:W3CDTF">2020-03-19T16:24:00Z</dcterms:modified>
</cp:coreProperties>
</file>