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6B025" w14:textId="77777777" w:rsidR="00003ACA" w:rsidRPr="00C43191" w:rsidRDefault="00800401" w:rsidP="00827584">
      <w:pPr>
        <w:tabs>
          <w:tab w:val="left" w:pos="720"/>
          <w:tab w:val="left" w:pos="900"/>
          <w:tab w:val="left" w:pos="1260"/>
        </w:tabs>
        <w:ind w:left="142"/>
        <w:jc w:val="both"/>
        <w:rPr>
          <w:rFonts w:asciiTheme="minorHAnsi" w:hAnsiTheme="minorHAnsi" w:cstheme="minorHAnsi"/>
          <w:szCs w:val="22"/>
        </w:rPr>
      </w:pPr>
      <w:r>
        <w:rPr>
          <w:rFonts w:asciiTheme="minorHAnsi" w:hAnsiTheme="minorHAnsi" w:cstheme="minorHAnsi"/>
          <w:b/>
          <w:bCs/>
          <w:noProof/>
          <w:sz w:val="22"/>
          <w:szCs w:val="22"/>
        </w:rPr>
        <w:pict w14:anchorId="276471F2">
          <v:shape id="Segno di sottrazione 5" o:spid="_x0000_s1026" style="position:absolute;left:0;text-align:left;margin-left:-73.75pt;margin-top:-24pt;width:599.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827584" w:rsidRPr="00827584">
        <w:rPr>
          <w:rFonts w:asciiTheme="minorHAnsi" w:hAnsiTheme="minorHAnsi" w:cstheme="minorHAnsi"/>
          <w:b/>
          <w:bCs/>
          <w:szCs w:val="22"/>
        </w:rPr>
        <w:t xml:space="preserve">Decreto </w:t>
      </w:r>
      <w:r w:rsidR="00827584">
        <w:rPr>
          <w:rFonts w:asciiTheme="minorHAnsi" w:hAnsiTheme="minorHAnsi" w:cstheme="minorHAnsi"/>
          <w:b/>
          <w:bCs/>
          <w:szCs w:val="22"/>
        </w:rPr>
        <w:t>"</w:t>
      </w:r>
      <w:r w:rsidR="00827584" w:rsidRPr="00827584">
        <w:rPr>
          <w:rFonts w:asciiTheme="minorHAnsi" w:hAnsiTheme="minorHAnsi" w:cstheme="minorHAnsi"/>
          <w:b/>
          <w:bCs/>
          <w:szCs w:val="22"/>
        </w:rPr>
        <w:t>Cura Italia</w:t>
      </w:r>
      <w:r w:rsidR="00827584">
        <w:rPr>
          <w:rFonts w:asciiTheme="minorHAnsi" w:hAnsiTheme="minorHAnsi" w:cstheme="minorHAnsi"/>
          <w:b/>
          <w:bCs/>
          <w:szCs w:val="22"/>
        </w:rPr>
        <w:t>". C</w:t>
      </w:r>
      <w:r w:rsidR="00827584" w:rsidRPr="00827584">
        <w:rPr>
          <w:rFonts w:asciiTheme="minorHAnsi" w:hAnsiTheme="minorHAnsi" w:cstheme="minorHAnsi"/>
          <w:b/>
          <w:bCs/>
          <w:szCs w:val="22"/>
        </w:rPr>
        <w:t>assa integrazione in deroga:</w:t>
      </w:r>
      <w:r w:rsidR="00827584">
        <w:rPr>
          <w:rFonts w:asciiTheme="minorHAnsi" w:hAnsiTheme="minorHAnsi" w:cstheme="minorHAnsi"/>
          <w:b/>
          <w:bCs/>
          <w:szCs w:val="22"/>
        </w:rPr>
        <w:t xml:space="preserve"> </w:t>
      </w:r>
      <w:r w:rsidR="00827584" w:rsidRPr="00827584">
        <w:rPr>
          <w:rFonts w:asciiTheme="minorHAnsi" w:hAnsiTheme="minorHAnsi" w:cstheme="minorHAnsi"/>
          <w:b/>
          <w:bCs/>
          <w:szCs w:val="22"/>
        </w:rPr>
        <w:t>prima ripartizione delle risorse</w:t>
      </w:r>
    </w:p>
    <w:p w14:paraId="67A03E20" w14:textId="77777777" w:rsidR="00003ACA" w:rsidRPr="00827584" w:rsidRDefault="00003ACA" w:rsidP="00827584">
      <w:pPr>
        <w:pStyle w:val="Testonormale"/>
        <w:ind w:left="142"/>
        <w:jc w:val="both"/>
        <w:rPr>
          <w:rFonts w:asciiTheme="minorHAnsi" w:hAnsiTheme="minorHAnsi" w:cstheme="minorHAnsi"/>
          <w:szCs w:val="22"/>
        </w:rPr>
      </w:pPr>
    </w:p>
    <w:p w14:paraId="097C44CB" w14:textId="4B228121" w:rsidR="00827584" w:rsidRDefault="00827584" w:rsidP="00827584">
      <w:pPr>
        <w:shd w:val="clear" w:color="auto" w:fill="FFFFFF"/>
        <w:ind w:left="142"/>
        <w:jc w:val="both"/>
        <w:textAlignment w:val="baseline"/>
        <w:rPr>
          <w:rFonts w:ascii="Calibri" w:hAnsi="Calibri" w:cs="Calibri"/>
          <w:color w:val="000000"/>
          <w:sz w:val="22"/>
          <w:szCs w:val="22"/>
        </w:rPr>
      </w:pPr>
      <w:r>
        <w:rPr>
          <w:rFonts w:ascii="Calibri" w:hAnsi="Calibri" w:cs="Calibri"/>
          <w:color w:val="000000"/>
          <w:sz w:val="22"/>
          <w:szCs w:val="22"/>
        </w:rPr>
        <w:t>D</w:t>
      </w:r>
      <w:r w:rsidRPr="00827584">
        <w:rPr>
          <w:rFonts w:ascii="Calibri" w:hAnsi="Calibri" w:cs="Calibri"/>
          <w:color w:val="000000"/>
          <w:sz w:val="22"/>
          <w:szCs w:val="22"/>
        </w:rPr>
        <w:t xml:space="preserve">ecreto </w:t>
      </w:r>
      <w:r w:rsidR="00814822">
        <w:rPr>
          <w:rFonts w:ascii="Calibri" w:hAnsi="Calibri" w:cs="Calibri"/>
          <w:color w:val="000000"/>
          <w:sz w:val="22"/>
          <w:szCs w:val="22"/>
        </w:rPr>
        <w:t xml:space="preserve">interministeriale </w:t>
      </w:r>
      <w:r w:rsidRPr="00827584">
        <w:rPr>
          <w:rFonts w:ascii="Calibri" w:hAnsi="Calibri" w:cs="Calibri"/>
          <w:color w:val="000000"/>
          <w:sz w:val="22"/>
          <w:szCs w:val="22"/>
        </w:rPr>
        <w:t>24 marzo 2020</w:t>
      </w:r>
    </w:p>
    <w:p w14:paraId="7F67DA30" w14:textId="77777777" w:rsidR="00827584" w:rsidRPr="00827584" w:rsidRDefault="00827584" w:rsidP="00827584">
      <w:pPr>
        <w:shd w:val="clear" w:color="auto" w:fill="FFFFFF"/>
        <w:ind w:left="142"/>
        <w:jc w:val="both"/>
        <w:textAlignment w:val="baseline"/>
        <w:rPr>
          <w:rFonts w:ascii="Calibri" w:hAnsi="Calibri" w:cs="Calibri"/>
          <w:color w:val="000000"/>
          <w:sz w:val="22"/>
          <w:szCs w:val="22"/>
        </w:rPr>
      </w:pPr>
    </w:p>
    <w:p w14:paraId="4E2A575A" w14:textId="77777777" w:rsidR="00827584" w:rsidRDefault="00827584" w:rsidP="00827584">
      <w:pPr>
        <w:shd w:val="clear" w:color="auto" w:fill="FFFFFF"/>
        <w:ind w:left="142"/>
        <w:jc w:val="both"/>
        <w:textAlignment w:val="baseline"/>
        <w:rPr>
          <w:rFonts w:ascii="Calibri" w:hAnsi="Calibri" w:cs="Calibri"/>
          <w:color w:val="000000"/>
          <w:sz w:val="22"/>
          <w:szCs w:val="22"/>
        </w:rPr>
      </w:pPr>
    </w:p>
    <w:p w14:paraId="354B6FB2" w14:textId="77777777" w:rsidR="00037D23" w:rsidRDefault="00037D23" w:rsidP="00037D23">
      <w:pPr>
        <w:shd w:val="clear" w:color="auto" w:fill="FFFFFF"/>
        <w:ind w:left="142"/>
        <w:jc w:val="both"/>
        <w:textAlignment w:val="baseline"/>
        <w:rPr>
          <w:rFonts w:ascii="Calibri" w:hAnsi="Calibri" w:cs="Calibri"/>
          <w:color w:val="000000"/>
          <w:sz w:val="22"/>
          <w:szCs w:val="22"/>
        </w:rPr>
      </w:pPr>
      <w:r w:rsidRPr="00037D23">
        <w:rPr>
          <w:rFonts w:ascii="Calibri" w:hAnsi="Calibri" w:cs="Calibri"/>
          <w:color w:val="000000"/>
          <w:sz w:val="22"/>
          <w:szCs w:val="22"/>
        </w:rPr>
        <w:t xml:space="preserve">Informiamo che il Ministero del Lavoro e delle Politiche Sociali ha pubblicato il Decreto Interministeriale con il riparto dei fondi alle Regioni, previsto dall’art. 22 del Decreto Legge “Cura Italia”, per il finanziamento dei trattamenti di cassa integrazione salariale in deroga (CIGD), in favore dei datori di lavoro privati. </w:t>
      </w:r>
    </w:p>
    <w:p w14:paraId="2DC9DB5A" w14:textId="77777777" w:rsidR="00037D23" w:rsidRDefault="00037D23" w:rsidP="00037D23">
      <w:pPr>
        <w:shd w:val="clear" w:color="auto" w:fill="FFFFFF"/>
        <w:ind w:left="142"/>
        <w:jc w:val="both"/>
        <w:textAlignment w:val="baseline"/>
        <w:rPr>
          <w:rFonts w:ascii="Calibri" w:hAnsi="Calibri" w:cs="Calibri"/>
          <w:color w:val="000000"/>
          <w:sz w:val="22"/>
          <w:szCs w:val="22"/>
        </w:rPr>
      </w:pPr>
    </w:p>
    <w:p w14:paraId="23B88D2D" w14:textId="33F0CF0F" w:rsidR="00037D23" w:rsidRDefault="00037D23" w:rsidP="00037D23">
      <w:pPr>
        <w:shd w:val="clear" w:color="auto" w:fill="FFFFFF"/>
        <w:ind w:left="142"/>
        <w:jc w:val="both"/>
        <w:textAlignment w:val="baseline"/>
        <w:rPr>
          <w:rFonts w:ascii="Calibri" w:hAnsi="Calibri" w:cs="Calibri"/>
          <w:color w:val="000000"/>
          <w:sz w:val="22"/>
          <w:szCs w:val="22"/>
        </w:rPr>
      </w:pPr>
      <w:r w:rsidRPr="00037D23">
        <w:rPr>
          <w:rFonts w:ascii="Calibri" w:hAnsi="Calibri" w:cs="Calibri"/>
          <w:color w:val="000000"/>
          <w:sz w:val="22"/>
          <w:szCs w:val="22"/>
        </w:rPr>
        <w:t xml:space="preserve">È stata così disposta la prima ripartizione di risorse, pari a </w:t>
      </w:r>
      <w:r w:rsidRPr="00037D23">
        <w:rPr>
          <w:rFonts w:ascii="Calibri" w:hAnsi="Calibri" w:cs="Calibri"/>
          <w:b/>
          <w:bCs/>
          <w:color w:val="000000"/>
          <w:sz w:val="22"/>
          <w:szCs w:val="22"/>
        </w:rPr>
        <w:t>1,3 miliardi di euro</w:t>
      </w:r>
      <w:r w:rsidRPr="00037D23">
        <w:rPr>
          <w:rFonts w:ascii="Calibri" w:hAnsi="Calibri" w:cs="Calibri"/>
          <w:color w:val="000000"/>
          <w:sz w:val="22"/>
          <w:szCs w:val="22"/>
        </w:rPr>
        <w:t xml:space="preserve">, per il finanziamento della cassa in deroga tra le Regioni e le Province autonome sulla base della stima effettuata dall’INPS del numero dei lavoratori beneficiari: come noto, infatti, questa tipologia di Cassa integrazione è concessa dalle Regioni e Province autonome che, a tal fine, stanno definendo Accordi quadro con le organizzazioni datoriali e sindacali locali. </w:t>
      </w:r>
    </w:p>
    <w:p w14:paraId="3844313D" w14:textId="77777777" w:rsidR="00037D23" w:rsidRPr="00037D23" w:rsidRDefault="00037D23" w:rsidP="00037D23">
      <w:pPr>
        <w:shd w:val="clear" w:color="auto" w:fill="FFFFFF"/>
        <w:ind w:left="142"/>
        <w:jc w:val="both"/>
        <w:textAlignment w:val="baseline"/>
        <w:rPr>
          <w:rFonts w:ascii="Calibri" w:hAnsi="Calibri" w:cs="Calibri"/>
          <w:color w:val="000000"/>
          <w:sz w:val="22"/>
          <w:szCs w:val="22"/>
        </w:rPr>
      </w:pPr>
    </w:p>
    <w:p w14:paraId="7D7D6FD8" w14:textId="77777777" w:rsidR="00037D23" w:rsidRDefault="00037D23" w:rsidP="00037D23">
      <w:pPr>
        <w:shd w:val="clear" w:color="auto" w:fill="FFFFFF"/>
        <w:ind w:left="142"/>
        <w:jc w:val="both"/>
        <w:textAlignment w:val="baseline"/>
        <w:rPr>
          <w:rFonts w:ascii="Calibri" w:hAnsi="Calibri" w:cs="Calibri"/>
          <w:color w:val="000000"/>
          <w:sz w:val="22"/>
          <w:szCs w:val="22"/>
        </w:rPr>
      </w:pPr>
      <w:r w:rsidRPr="00037D23">
        <w:rPr>
          <w:rFonts w:ascii="Calibri" w:hAnsi="Calibri" w:cs="Calibri"/>
          <w:color w:val="000000"/>
          <w:sz w:val="22"/>
          <w:szCs w:val="22"/>
        </w:rPr>
        <w:t xml:space="preserve">Sono esclusi i datori di lavoro rientranti nel campo di applicazione della CIGO, del FIS o dei Fondi di solidarietà. </w:t>
      </w:r>
      <w:bookmarkStart w:id="0" w:name="_GoBack"/>
      <w:bookmarkEnd w:id="0"/>
    </w:p>
    <w:p w14:paraId="28B49470" w14:textId="77777777" w:rsidR="00037D23" w:rsidRDefault="00037D23" w:rsidP="00037D23">
      <w:pPr>
        <w:shd w:val="clear" w:color="auto" w:fill="FFFFFF"/>
        <w:ind w:left="142"/>
        <w:jc w:val="both"/>
        <w:textAlignment w:val="baseline"/>
        <w:rPr>
          <w:rFonts w:ascii="Calibri" w:hAnsi="Calibri" w:cs="Calibri"/>
          <w:color w:val="000000"/>
          <w:sz w:val="22"/>
          <w:szCs w:val="22"/>
        </w:rPr>
      </w:pPr>
    </w:p>
    <w:p w14:paraId="0A5644A6" w14:textId="18AFC25B" w:rsidR="00827584" w:rsidRDefault="00037D23" w:rsidP="00037D23">
      <w:pPr>
        <w:shd w:val="clear" w:color="auto" w:fill="FFFFFF"/>
        <w:ind w:left="142"/>
        <w:jc w:val="both"/>
        <w:textAlignment w:val="baseline"/>
        <w:rPr>
          <w:rFonts w:ascii="Calibri" w:hAnsi="Calibri" w:cs="Calibri"/>
          <w:color w:val="000000"/>
          <w:sz w:val="22"/>
          <w:szCs w:val="22"/>
        </w:rPr>
      </w:pPr>
      <w:r w:rsidRPr="00037D23">
        <w:rPr>
          <w:rFonts w:ascii="Calibri" w:hAnsi="Calibri" w:cs="Calibri"/>
          <w:color w:val="000000"/>
          <w:sz w:val="22"/>
          <w:szCs w:val="22"/>
        </w:rPr>
        <w:t xml:space="preserve">Infine, il decreto prevede che, qualora la richiesta riguardi unità produttive, del medesimo datore di lavoro, site in cinque o più Regioni o Province autonome sul territorio nazionale, il trattamento di cassa integrazione salariale in deroga è riconosciuto dal Ministero del Lavoro, per conto delle Regioni interessate. </w:t>
      </w:r>
    </w:p>
    <w:p w14:paraId="0D874005" w14:textId="77777777" w:rsidR="00037D23" w:rsidRDefault="00037D23" w:rsidP="00827584">
      <w:pPr>
        <w:shd w:val="clear" w:color="auto" w:fill="FFFFFF"/>
        <w:ind w:left="142"/>
        <w:jc w:val="both"/>
        <w:textAlignment w:val="baseline"/>
        <w:rPr>
          <w:rFonts w:ascii="Calibri" w:hAnsi="Calibri" w:cs="Calibri"/>
          <w:color w:val="000000"/>
          <w:sz w:val="22"/>
          <w:szCs w:val="22"/>
        </w:rPr>
      </w:pPr>
    </w:p>
    <w:p w14:paraId="2A944396" w14:textId="32AF6375" w:rsidR="00827584" w:rsidRPr="00827584" w:rsidRDefault="00827584" w:rsidP="00827584">
      <w:pPr>
        <w:shd w:val="clear" w:color="auto" w:fill="FFFFFF"/>
        <w:ind w:left="142"/>
        <w:jc w:val="both"/>
        <w:textAlignment w:val="baseline"/>
        <w:rPr>
          <w:rFonts w:ascii="Calibri" w:hAnsi="Calibri" w:cs="Calibri"/>
          <w:color w:val="000000"/>
          <w:sz w:val="22"/>
          <w:szCs w:val="22"/>
        </w:rPr>
      </w:pPr>
      <w:r w:rsidRPr="00827584">
        <w:rPr>
          <w:rFonts w:ascii="Calibri" w:hAnsi="Calibri" w:cs="Calibri"/>
          <w:color w:val="000000"/>
          <w:sz w:val="22"/>
          <w:szCs w:val="22"/>
        </w:rPr>
        <w:t xml:space="preserve">Rinviamo alla lettura del </w:t>
      </w:r>
      <w:r w:rsidRPr="00814822">
        <w:rPr>
          <w:rFonts w:ascii="Calibri" w:hAnsi="Calibri" w:cs="Calibri"/>
          <w:color w:val="000000"/>
          <w:sz w:val="22"/>
          <w:szCs w:val="22"/>
        </w:rPr>
        <w:t>decreto</w:t>
      </w:r>
      <w:r w:rsidR="00814822">
        <w:rPr>
          <w:rFonts w:ascii="Calibri" w:hAnsi="Calibri" w:cs="Calibri"/>
          <w:color w:val="000000"/>
          <w:sz w:val="22"/>
          <w:szCs w:val="22"/>
        </w:rPr>
        <w:t>, disponibile in</w:t>
      </w:r>
      <w:r w:rsidRPr="00814822">
        <w:rPr>
          <w:rFonts w:ascii="Calibri" w:hAnsi="Calibri" w:cs="Calibri"/>
          <w:color w:val="000000"/>
          <w:sz w:val="22"/>
          <w:szCs w:val="22"/>
        </w:rPr>
        <w:t xml:space="preserve"> </w:t>
      </w:r>
      <w:r w:rsidRPr="00814822">
        <w:rPr>
          <w:rFonts w:ascii="Calibri" w:hAnsi="Calibri" w:cs="Calibri"/>
          <w:b/>
          <w:color w:val="000000"/>
          <w:sz w:val="22"/>
          <w:szCs w:val="22"/>
        </w:rPr>
        <w:t>allegato</w:t>
      </w:r>
      <w:r w:rsidRPr="00814822">
        <w:rPr>
          <w:rFonts w:ascii="Calibri" w:hAnsi="Calibri" w:cs="Calibri"/>
          <w:color w:val="000000"/>
          <w:sz w:val="22"/>
          <w:szCs w:val="22"/>
        </w:rPr>
        <w:t>.</w:t>
      </w:r>
    </w:p>
    <w:p w14:paraId="14F19C93" w14:textId="77777777" w:rsidR="00003ACA" w:rsidRPr="00827584" w:rsidRDefault="00003ACA" w:rsidP="00827584">
      <w:pPr>
        <w:pStyle w:val="Testonormale"/>
        <w:ind w:left="142"/>
        <w:jc w:val="both"/>
        <w:rPr>
          <w:rFonts w:asciiTheme="minorHAnsi" w:hAnsiTheme="minorHAnsi" w:cstheme="minorHAnsi"/>
          <w:szCs w:val="22"/>
        </w:rPr>
      </w:pPr>
    </w:p>
    <w:p w14:paraId="14106708" w14:textId="77777777" w:rsidR="00C43191" w:rsidRDefault="00C43191" w:rsidP="00003ACA">
      <w:pPr>
        <w:pStyle w:val="Testonormale"/>
        <w:ind w:left="142"/>
        <w:jc w:val="both"/>
        <w:rPr>
          <w:rFonts w:asciiTheme="minorHAnsi" w:hAnsiTheme="minorHAnsi" w:cstheme="minorHAnsi"/>
          <w:szCs w:val="22"/>
        </w:rPr>
      </w:pPr>
    </w:p>
    <w:p w14:paraId="544D5727" w14:textId="77777777" w:rsidR="00C43191" w:rsidRPr="00C43191" w:rsidRDefault="00C43191" w:rsidP="00003ACA">
      <w:pPr>
        <w:pStyle w:val="Testonormale"/>
        <w:ind w:left="142"/>
        <w:jc w:val="both"/>
        <w:rPr>
          <w:rFonts w:asciiTheme="minorHAnsi" w:hAnsiTheme="minorHAnsi" w:cstheme="minorHAnsi"/>
          <w:szCs w:val="22"/>
        </w:rPr>
      </w:pPr>
    </w:p>
    <w:p w14:paraId="36154451" w14:textId="77777777" w:rsidR="00E75AB7" w:rsidRPr="00C43191" w:rsidRDefault="00E75AB7" w:rsidP="00003ACA">
      <w:pPr>
        <w:pStyle w:val="Testonormale"/>
        <w:ind w:left="142"/>
        <w:jc w:val="both"/>
        <w:rPr>
          <w:rFonts w:asciiTheme="minorHAnsi" w:hAnsiTheme="minorHAnsi" w:cstheme="minorHAnsi"/>
          <w:szCs w:val="22"/>
        </w:rPr>
      </w:pPr>
    </w:p>
    <w:p w14:paraId="68EAA666" w14:textId="77777777" w:rsidR="00A7481A" w:rsidRPr="00C43191" w:rsidRDefault="00A7481A" w:rsidP="00003ACA">
      <w:pPr>
        <w:autoSpaceDE w:val="0"/>
        <w:autoSpaceDN w:val="0"/>
        <w:adjustRightInd w:val="0"/>
        <w:ind w:left="142"/>
        <w:jc w:val="both"/>
        <w:rPr>
          <w:rFonts w:asciiTheme="minorHAnsi" w:hAnsiTheme="minorHAnsi" w:cstheme="minorHAnsi"/>
          <w:b/>
          <w:bCs/>
          <w:sz w:val="22"/>
          <w:szCs w:val="22"/>
        </w:rPr>
      </w:pPr>
      <w:r w:rsidRPr="00C43191">
        <w:rPr>
          <w:rFonts w:asciiTheme="minorHAnsi" w:hAnsiTheme="minorHAnsi" w:cstheme="minorHAnsi"/>
          <w:b/>
          <w:bCs/>
          <w:sz w:val="22"/>
          <w:szCs w:val="22"/>
        </w:rPr>
        <w:t>Riferimenti:</w:t>
      </w:r>
    </w:p>
    <w:p w14:paraId="0CFE8221" w14:textId="77777777" w:rsidR="00A7481A" w:rsidRPr="00C43191" w:rsidRDefault="00A7481A" w:rsidP="00003ACA">
      <w:pPr>
        <w:tabs>
          <w:tab w:val="left" w:pos="720"/>
          <w:tab w:val="left" w:pos="900"/>
          <w:tab w:val="left" w:pos="1260"/>
        </w:tabs>
        <w:ind w:left="142"/>
        <w:jc w:val="both"/>
        <w:rPr>
          <w:rFonts w:asciiTheme="minorHAnsi" w:hAnsiTheme="minorHAnsi" w:cstheme="minorHAnsi"/>
          <w:sz w:val="22"/>
          <w:szCs w:val="22"/>
        </w:rPr>
      </w:pPr>
      <w:r w:rsidRPr="00C43191">
        <w:rPr>
          <w:rFonts w:asciiTheme="minorHAnsi" w:hAnsiTheme="minorHAnsi" w:cstheme="minorHAnsi"/>
          <w:sz w:val="22"/>
          <w:szCs w:val="22"/>
        </w:rPr>
        <w:t>Confindustria Umbria</w:t>
      </w:r>
    </w:p>
    <w:p w14:paraId="1AD2F51F" w14:textId="77777777" w:rsidR="00A7481A" w:rsidRPr="00C43191" w:rsidRDefault="00A7481A" w:rsidP="00003ACA">
      <w:pPr>
        <w:tabs>
          <w:tab w:val="left" w:pos="720"/>
          <w:tab w:val="left" w:pos="900"/>
          <w:tab w:val="left" w:pos="1260"/>
        </w:tabs>
        <w:ind w:left="142"/>
        <w:jc w:val="both"/>
        <w:rPr>
          <w:rFonts w:asciiTheme="minorHAnsi" w:hAnsiTheme="minorHAnsi" w:cstheme="minorHAnsi"/>
          <w:sz w:val="22"/>
          <w:szCs w:val="22"/>
        </w:rPr>
      </w:pPr>
      <w:r w:rsidRPr="00C43191">
        <w:rPr>
          <w:rFonts w:asciiTheme="minorHAnsi" w:hAnsiTheme="minorHAnsi" w:cstheme="minorHAnsi"/>
          <w:sz w:val="22"/>
          <w:szCs w:val="22"/>
        </w:rPr>
        <w:t xml:space="preserve">Area Relazioni Industriali – </w:t>
      </w:r>
      <w:hyperlink r:id="rId7" w:history="1">
        <w:r w:rsidRPr="00C43191">
          <w:rPr>
            <w:rStyle w:val="Collegamentoipertestuale"/>
            <w:rFonts w:asciiTheme="minorHAnsi" w:hAnsiTheme="minorHAnsi" w:cstheme="minorHAnsi"/>
            <w:color w:val="0066CC"/>
            <w:sz w:val="22"/>
            <w:szCs w:val="22"/>
          </w:rPr>
          <w:t>sindacale@confindustria.umbria.it</w:t>
        </w:r>
      </w:hyperlink>
      <w:r w:rsidRPr="00C43191">
        <w:rPr>
          <w:rFonts w:asciiTheme="minorHAnsi" w:hAnsiTheme="minorHAnsi" w:cstheme="minorHAnsi"/>
          <w:sz w:val="22"/>
          <w:szCs w:val="22"/>
        </w:rPr>
        <w:t>– 075/58201 – 0744/443411</w:t>
      </w:r>
    </w:p>
    <w:p w14:paraId="2A126487" w14:textId="77777777" w:rsidR="008369DA" w:rsidRPr="00C43191" w:rsidRDefault="008369DA" w:rsidP="00003ACA">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1EA766B6" w14:textId="77777777" w:rsidR="00876AC7" w:rsidRPr="00C43191" w:rsidRDefault="00876AC7" w:rsidP="00003ACA">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171C1B87" w14:textId="77777777" w:rsidR="00876AC7" w:rsidRDefault="00876AC7" w:rsidP="00003ACA">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2C58C17E" w14:textId="77777777" w:rsidR="00C43191" w:rsidRPr="00C43191" w:rsidRDefault="00C43191" w:rsidP="00003ACA">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6403C222" w14:textId="77777777" w:rsidR="00876AC7" w:rsidRPr="00C43191" w:rsidRDefault="00876AC7" w:rsidP="00003ACA">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7F3B7780" w14:textId="77777777" w:rsidR="00783E6E" w:rsidRPr="00C43191" w:rsidRDefault="00952E48" w:rsidP="00003ACA">
      <w:pPr>
        <w:tabs>
          <w:tab w:val="left" w:pos="720"/>
          <w:tab w:val="left" w:pos="900"/>
          <w:tab w:val="left" w:pos="1260"/>
          <w:tab w:val="left" w:pos="5580"/>
          <w:tab w:val="left" w:pos="6120"/>
        </w:tabs>
        <w:ind w:left="142" w:right="-2"/>
        <w:jc w:val="right"/>
        <w:rPr>
          <w:rFonts w:asciiTheme="minorHAnsi" w:hAnsiTheme="minorHAnsi" w:cstheme="minorHAnsi"/>
          <w:sz w:val="22"/>
          <w:szCs w:val="22"/>
        </w:rPr>
      </w:pPr>
      <w:r w:rsidRPr="00C43191">
        <w:rPr>
          <w:rFonts w:asciiTheme="minorHAnsi" w:hAnsiTheme="minorHAnsi" w:cstheme="minorHAnsi"/>
          <w:sz w:val="22"/>
          <w:szCs w:val="22"/>
        </w:rPr>
        <w:t xml:space="preserve">Pubblicato il </w:t>
      </w:r>
      <w:r w:rsidR="002F343F" w:rsidRPr="00C43191">
        <w:rPr>
          <w:rFonts w:asciiTheme="minorHAnsi" w:hAnsiTheme="minorHAnsi" w:cstheme="minorHAnsi"/>
          <w:sz w:val="22"/>
          <w:szCs w:val="22"/>
        </w:rPr>
        <w:t>2</w:t>
      </w:r>
      <w:r w:rsidR="00827584">
        <w:rPr>
          <w:rFonts w:asciiTheme="minorHAnsi" w:hAnsiTheme="minorHAnsi" w:cstheme="minorHAnsi"/>
          <w:sz w:val="22"/>
          <w:szCs w:val="22"/>
        </w:rPr>
        <w:t>7</w:t>
      </w:r>
      <w:r w:rsidR="00FA75F7" w:rsidRPr="00C43191">
        <w:rPr>
          <w:rFonts w:asciiTheme="minorHAnsi" w:hAnsiTheme="minorHAnsi" w:cstheme="minorHAnsi"/>
          <w:sz w:val="22"/>
          <w:szCs w:val="22"/>
        </w:rPr>
        <w:t>/03</w:t>
      </w:r>
      <w:r w:rsidR="001B318E" w:rsidRPr="00C43191">
        <w:rPr>
          <w:rFonts w:asciiTheme="minorHAnsi" w:hAnsiTheme="minorHAnsi" w:cstheme="minorHAnsi"/>
          <w:sz w:val="22"/>
          <w:szCs w:val="22"/>
        </w:rPr>
        <w:t>/2020</w:t>
      </w:r>
    </w:p>
    <w:sectPr w:rsidR="00783E6E" w:rsidRPr="00C43191" w:rsidSect="004E62C8">
      <w:headerReference w:type="first" r:id="rId8"/>
      <w:footerReference w:type="first" r:id="rId9"/>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D4C16" w14:textId="77777777" w:rsidR="00800401" w:rsidRDefault="00800401">
      <w:r>
        <w:separator/>
      </w:r>
    </w:p>
  </w:endnote>
  <w:endnote w:type="continuationSeparator" w:id="0">
    <w:p w14:paraId="47242382" w14:textId="77777777" w:rsidR="00800401" w:rsidRDefault="0080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default"/>
  </w:font>
  <w:font w:name="Consolas">
    <w:panose1 w:val="020B0609020204030204"/>
    <w:charset w:val="00"/>
    <w:family w:val="modern"/>
    <w:pitch w:val="fixed"/>
    <w:sig w:usb0="E00006FF" w:usb1="0000FCFF" w:usb2="00000001" w:usb3="00000000" w:csb0="0000019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B6E9"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5A5AB66D"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65154CC3"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2EB485"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D7B6" w14:textId="77777777" w:rsidR="00800401" w:rsidRDefault="00800401">
      <w:r>
        <w:separator/>
      </w:r>
    </w:p>
  </w:footnote>
  <w:footnote w:type="continuationSeparator" w:id="0">
    <w:p w14:paraId="3F68F0C6" w14:textId="77777777" w:rsidR="00800401" w:rsidRDefault="00800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5E913D4A" w14:textId="77777777" w:rsidTr="00952E48">
      <w:tc>
        <w:tcPr>
          <w:tcW w:w="900" w:type="dxa"/>
        </w:tcPr>
        <w:p w14:paraId="0001929B" w14:textId="77777777" w:rsidR="001867E9" w:rsidRDefault="00642520">
          <w:pPr>
            <w:tabs>
              <w:tab w:val="left" w:pos="720"/>
              <w:tab w:val="left" w:pos="900"/>
              <w:tab w:val="left" w:pos="1260"/>
              <w:tab w:val="left" w:pos="1980"/>
            </w:tabs>
          </w:pPr>
          <w:r>
            <w:rPr>
              <w:noProof/>
              <w:color w:val="205394"/>
            </w:rPr>
            <w:drawing>
              <wp:inline distT="0" distB="0" distL="0" distR="0" wp14:anchorId="633904D0" wp14:editId="1D7A8B89">
                <wp:extent cx="514350" cy="495300"/>
                <wp:effectExtent l="19050" t="0" r="0" b="0"/>
                <wp:docPr id="1" name="Immagine 3"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cquila"/>
                        <pic:cNvPicPr>
                          <a:picLocks noChangeAspect="1" noChangeArrowheads="1"/>
                        </pic:cNvPicPr>
                      </pic:nvPicPr>
                      <pic:blipFill>
                        <a:blip r:embed="rId1"/>
                        <a:srcRect/>
                        <a:stretch>
                          <a:fillRect/>
                        </a:stretch>
                      </pic:blipFill>
                      <pic:spPr bwMode="auto">
                        <a:xfrm>
                          <a:off x="0" y="0"/>
                          <a:ext cx="514350" cy="495300"/>
                        </a:xfrm>
                        <a:prstGeom prst="rect">
                          <a:avLst/>
                        </a:prstGeom>
                        <a:noFill/>
                        <a:ln w="9525">
                          <a:noFill/>
                          <a:miter lim="800000"/>
                          <a:headEnd/>
                          <a:tailEnd/>
                        </a:ln>
                      </pic:spPr>
                    </pic:pic>
                  </a:graphicData>
                </a:graphic>
              </wp:inline>
            </w:drawing>
          </w:r>
        </w:p>
      </w:tc>
      <w:tc>
        <w:tcPr>
          <w:tcW w:w="5421" w:type="dxa"/>
          <w:vAlign w:val="bottom"/>
        </w:tcPr>
        <w:p w14:paraId="5761E9FF"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625AC37D" w14:textId="77777777" w:rsidR="001867E9" w:rsidRDefault="001867E9">
          <w:pPr>
            <w:tabs>
              <w:tab w:val="left" w:pos="720"/>
              <w:tab w:val="left" w:pos="900"/>
              <w:tab w:val="left" w:pos="1260"/>
              <w:tab w:val="left" w:pos="1980"/>
            </w:tabs>
          </w:pPr>
        </w:p>
      </w:tc>
      <w:tc>
        <w:tcPr>
          <w:tcW w:w="4604" w:type="dxa"/>
          <w:vAlign w:val="bottom"/>
        </w:tcPr>
        <w:p w14:paraId="4F0A70AB" w14:textId="77777777" w:rsidR="001867E9" w:rsidRDefault="001867E9">
          <w:pPr>
            <w:rPr>
              <w:rFonts w:ascii="Futura LT Light" w:hAnsi="Futura LT Light"/>
              <w:color w:val="00247E"/>
              <w:sz w:val="20"/>
              <w:szCs w:val="20"/>
            </w:rPr>
          </w:pPr>
        </w:p>
      </w:tc>
    </w:tr>
    <w:tr w:rsidR="001867E9" w14:paraId="76D3EF1B" w14:textId="77777777" w:rsidTr="00952E48">
      <w:tc>
        <w:tcPr>
          <w:tcW w:w="900" w:type="dxa"/>
        </w:tcPr>
        <w:p w14:paraId="04E932AD" w14:textId="77777777" w:rsidR="001867E9" w:rsidRDefault="001867E9">
          <w:pPr>
            <w:tabs>
              <w:tab w:val="left" w:pos="720"/>
              <w:tab w:val="left" w:pos="900"/>
              <w:tab w:val="left" w:pos="1260"/>
              <w:tab w:val="left" w:pos="1980"/>
            </w:tabs>
          </w:pPr>
        </w:p>
      </w:tc>
      <w:tc>
        <w:tcPr>
          <w:tcW w:w="5421" w:type="dxa"/>
        </w:tcPr>
        <w:p w14:paraId="0149D4D1"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087611B9" w14:textId="77777777" w:rsidR="001867E9" w:rsidRDefault="001867E9">
          <w:pPr>
            <w:tabs>
              <w:tab w:val="left" w:pos="720"/>
              <w:tab w:val="left" w:pos="900"/>
              <w:tab w:val="left" w:pos="1260"/>
              <w:tab w:val="left" w:pos="1980"/>
            </w:tabs>
          </w:pPr>
        </w:p>
      </w:tc>
      <w:tc>
        <w:tcPr>
          <w:tcW w:w="4604" w:type="dxa"/>
        </w:tcPr>
        <w:p w14:paraId="349297BD" w14:textId="77777777" w:rsidR="001867E9" w:rsidRDefault="001867E9">
          <w:pPr>
            <w:tabs>
              <w:tab w:val="left" w:pos="720"/>
              <w:tab w:val="left" w:pos="900"/>
              <w:tab w:val="left" w:pos="1260"/>
              <w:tab w:val="left" w:pos="1980"/>
            </w:tabs>
          </w:pPr>
        </w:p>
      </w:tc>
    </w:tr>
  </w:tbl>
  <w:p w14:paraId="3B88E545"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D01"/>
    <w:multiLevelType w:val="hybridMultilevel"/>
    <w:tmpl w:val="3EBC2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F1E32"/>
    <w:multiLevelType w:val="hybridMultilevel"/>
    <w:tmpl w:val="DBBAF888"/>
    <w:lvl w:ilvl="0" w:tplc="3DEC1B4A">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74065AF"/>
    <w:multiLevelType w:val="hybridMultilevel"/>
    <w:tmpl w:val="2586F2AC"/>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6F445C"/>
    <w:multiLevelType w:val="hybridMultilevel"/>
    <w:tmpl w:val="6A780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AD5EF0"/>
    <w:multiLevelType w:val="hybridMultilevel"/>
    <w:tmpl w:val="4574FF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C56D76"/>
    <w:multiLevelType w:val="hybridMultilevel"/>
    <w:tmpl w:val="939413F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0A0C2BC9"/>
    <w:multiLevelType w:val="hybridMultilevel"/>
    <w:tmpl w:val="16A0761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0F2C3CD2"/>
    <w:multiLevelType w:val="hybridMultilevel"/>
    <w:tmpl w:val="FE44FF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4925E83"/>
    <w:multiLevelType w:val="hybridMultilevel"/>
    <w:tmpl w:val="1C542810"/>
    <w:lvl w:ilvl="0" w:tplc="3DEC1B4A">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63C32BF"/>
    <w:multiLevelType w:val="hybridMultilevel"/>
    <w:tmpl w:val="56E86110"/>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CD7777"/>
    <w:multiLevelType w:val="hybridMultilevel"/>
    <w:tmpl w:val="3D24D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54482D"/>
    <w:multiLevelType w:val="hybridMultilevel"/>
    <w:tmpl w:val="544A2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D23F39"/>
    <w:multiLevelType w:val="hybridMultilevel"/>
    <w:tmpl w:val="CD3E62DC"/>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572AB1"/>
    <w:multiLevelType w:val="hybridMultilevel"/>
    <w:tmpl w:val="18106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DF1112"/>
    <w:multiLevelType w:val="hybridMultilevel"/>
    <w:tmpl w:val="788AB9B0"/>
    <w:lvl w:ilvl="0" w:tplc="3DEC1B4A">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24435E11"/>
    <w:multiLevelType w:val="hybridMultilevel"/>
    <w:tmpl w:val="F34E967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249D540B"/>
    <w:multiLevelType w:val="hybridMultilevel"/>
    <w:tmpl w:val="B82CDEE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24D93F68"/>
    <w:multiLevelType w:val="hybridMultilevel"/>
    <w:tmpl w:val="321838BE"/>
    <w:lvl w:ilvl="0" w:tplc="04100017">
      <w:start w:val="1"/>
      <w:numFmt w:val="lowerLetter"/>
      <w:lvlText w:val="%1)"/>
      <w:lvlJc w:val="left"/>
      <w:pPr>
        <w:ind w:left="1004" w:hanging="360"/>
      </w:pPr>
      <w:rPr>
        <w:rFonts w:hint="default"/>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26D160DE"/>
    <w:multiLevelType w:val="hybridMultilevel"/>
    <w:tmpl w:val="60C28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756C8D"/>
    <w:multiLevelType w:val="hybridMultilevel"/>
    <w:tmpl w:val="611CD81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28D76B38"/>
    <w:multiLevelType w:val="hybridMultilevel"/>
    <w:tmpl w:val="146A8D98"/>
    <w:lvl w:ilvl="0" w:tplc="9A7CECA0">
      <w:start w:val="1"/>
      <w:numFmt w:val="decimal"/>
      <w:lvlText w:val="%1."/>
      <w:lvlJc w:val="left"/>
      <w:pPr>
        <w:ind w:left="786" w:hanging="360"/>
      </w:pPr>
      <w:rPr>
        <w:b/>
        <w:i/>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1" w15:restartNumberingAfterBreak="0">
    <w:nsid w:val="2CC83544"/>
    <w:multiLevelType w:val="hybridMultilevel"/>
    <w:tmpl w:val="CA56DB98"/>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B86F13"/>
    <w:multiLevelType w:val="hybridMultilevel"/>
    <w:tmpl w:val="1A36F0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1281843"/>
    <w:multiLevelType w:val="multilevel"/>
    <w:tmpl w:val="05085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078E9"/>
    <w:multiLevelType w:val="hybridMultilevel"/>
    <w:tmpl w:val="44ACF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544E2C"/>
    <w:multiLevelType w:val="hybridMultilevel"/>
    <w:tmpl w:val="D1262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DF2D85"/>
    <w:multiLevelType w:val="hybridMultilevel"/>
    <w:tmpl w:val="E132C804"/>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6380D9E"/>
    <w:multiLevelType w:val="hybridMultilevel"/>
    <w:tmpl w:val="11A66F56"/>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48582325"/>
    <w:multiLevelType w:val="hybridMultilevel"/>
    <w:tmpl w:val="1C682A7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4C897B2C"/>
    <w:multiLevelType w:val="hybridMultilevel"/>
    <w:tmpl w:val="4BBCD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8210FF"/>
    <w:multiLevelType w:val="hybridMultilevel"/>
    <w:tmpl w:val="10D64A66"/>
    <w:lvl w:ilvl="0" w:tplc="7110F66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1" w15:restartNumberingAfterBreak="0">
    <w:nsid w:val="4ED21205"/>
    <w:multiLevelType w:val="hybridMultilevel"/>
    <w:tmpl w:val="E9A052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120E58"/>
    <w:multiLevelType w:val="hybridMultilevel"/>
    <w:tmpl w:val="882EE6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FB6D04"/>
    <w:multiLevelType w:val="hybridMultilevel"/>
    <w:tmpl w:val="463A97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6457D3"/>
    <w:multiLevelType w:val="hybridMultilevel"/>
    <w:tmpl w:val="1D465102"/>
    <w:lvl w:ilvl="0" w:tplc="8974A3AA">
      <w:numFmt w:val="bullet"/>
      <w:lvlText w:val="-"/>
      <w:lvlJc w:val="left"/>
      <w:pPr>
        <w:ind w:left="420" w:hanging="360"/>
      </w:pPr>
      <w:rPr>
        <w:rFonts w:ascii="Tahoma" w:eastAsia="Calibri" w:hAnsi="Tahoma" w:cs="Tahoma" w:hint="default"/>
        <w:b/>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5" w15:restartNumberingAfterBreak="0">
    <w:nsid w:val="6E0A521D"/>
    <w:multiLevelType w:val="hybridMultilevel"/>
    <w:tmpl w:val="E78EEF32"/>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6" w15:restartNumberingAfterBreak="0">
    <w:nsid w:val="70095865"/>
    <w:multiLevelType w:val="hybridMultilevel"/>
    <w:tmpl w:val="1AD0E00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1731DD0"/>
    <w:multiLevelType w:val="hybridMultilevel"/>
    <w:tmpl w:val="545CDC5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15:restartNumberingAfterBreak="0">
    <w:nsid w:val="73CC26CE"/>
    <w:multiLevelType w:val="hybridMultilevel"/>
    <w:tmpl w:val="CE145E36"/>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146170"/>
    <w:multiLevelType w:val="hybridMultilevel"/>
    <w:tmpl w:val="282459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8C20D64"/>
    <w:multiLevelType w:val="hybridMultilevel"/>
    <w:tmpl w:val="CD8020CC"/>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1" w15:restartNumberingAfterBreak="0">
    <w:nsid w:val="7D364986"/>
    <w:multiLevelType w:val="hybridMultilevel"/>
    <w:tmpl w:val="DDBCF3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906005"/>
    <w:multiLevelType w:val="hybridMultilevel"/>
    <w:tmpl w:val="40429A6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9"/>
  </w:num>
  <w:num w:numId="2">
    <w:abstractNumId w:val="31"/>
  </w:num>
  <w:num w:numId="3">
    <w:abstractNumId w:val="9"/>
  </w:num>
  <w:num w:numId="4">
    <w:abstractNumId w:val="3"/>
  </w:num>
  <w:num w:numId="5">
    <w:abstractNumId w:val="34"/>
  </w:num>
  <w:num w:numId="6">
    <w:abstractNumId w:val="30"/>
  </w:num>
  <w:num w:numId="7">
    <w:abstractNumId w:val="14"/>
  </w:num>
  <w:num w:numId="8">
    <w:abstractNumId w:val="1"/>
  </w:num>
  <w:num w:numId="9">
    <w:abstractNumId w:val="8"/>
  </w:num>
  <w:num w:numId="10">
    <w:abstractNumId w:val="2"/>
  </w:num>
  <w:num w:numId="11">
    <w:abstractNumId w:val="39"/>
  </w:num>
  <w:num w:numId="12">
    <w:abstractNumId w:val="33"/>
  </w:num>
  <w:num w:numId="13">
    <w:abstractNumId w:val="21"/>
  </w:num>
  <w:num w:numId="14">
    <w:abstractNumId w:val="0"/>
  </w:num>
  <w:num w:numId="15">
    <w:abstractNumId w:val="4"/>
  </w:num>
  <w:num w:numId="16">
    <w:abstractNumId w:val="11"/>
  </w:num>
  <w:num w:numId="17">
    <w:abstractNumId w:val="24"/>
  </w:num>
  <w:num w:numId="18">
    <w:abstractNumId w:val="22"/>
  </w:num>
  <w:num w:numId="19">
    <w:abstractNumId w:val="38"/>
  </w:num>
  <w:num w:numId="20">
    <w:abstractNumId w:val="12"/>
  </w:num>
  <w:num w:numId="21">
    <w:abstractNumId w:val="16"/>
  </w:num>
  <w:num w:numId="22">
    <w:abstractNumId w:val="13"/>
  </w:num>
  <w:num w:numId="23">
    <w:abstractNumId w:val="10"/>
  </w:num>
  <w:num w:numId="24">
    <w:abstractNumId w:val="18"/>
  </w:num>
  <w:num w:numId="25">
    <w:abstractNumId w:val="3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6"/>
  </w:num>
  <w:num w:numId="29">
    <w:abstractNumId w:val="26"/>
  </w:num>
  <w:num w:numId="30">
    <w:abstractNumId w:val="41"/>
  </w:num>
  <w:num w:numId="31">
    <w:abstractNumId w:val="27"/>
  </w:num>
  <w:num w:numId="32">
    <w:abstractNumId w:val="7"/>
  </w:num>
  <w:num w:numId="33">
    <w:abstractNumId w:val="25"/>
  </w:num>
  <w:num w:numId="34">
    <w:abstractNumId w:val="17"/>
  </w:num>
  <w:num w:numId="35">
    <w:abstractNumId w:val="35"/>
  </w:num>
  <w:num w:numId="36">
    <w:abstractNumId w:val="28"/>
  </w:num>
  <w:num w:numId="37">
    <w:abstractNumId w:val="5"/>
  </w:num>
  <w:num w:numId="38">
    <w:abstractNumId w:val="37"/>
  </w:num>
  <w:num w:numId="39">
    <w:abstractNumId w:val="6"/>
  </w:num>
  <w:num w:numId="40">
    <w:abstractNumId w:val="42"/>
  </w:num>
  <w:num w:numId="41">
    <w:abstractNumId w:val="19"/>
  </w:num>
  <w:num w:numId="42">
    <w:abstractNumId w:val="2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418"/>
    <w:rsid w:val="000013D4"/>
    <w:rsid w:val="000018C4"/>
    <w:rsid w:val="0000315E"/>
    <w:rsid w:val="00003ACA"/>
    <w:rsid w:val="00006F29"/>
    <w:rsid w:val="00012716"/>
    <w:rsid w:val="000143BB"/>
    <w:rsid w:val="00014CFE"/>
    <w:rsid w:val="00025316"/>
    <w:rsid w:val="000369D4"/>
    <w:rsid w:val="00037418"/>
    <w:rsid w:val="00037D23"/>
    <w:rsid w:val="00040079"/>
    <w:rsid w:val="00040CFB"/>
    <w:rsid w:val="00052071"/>
    <w:rsid w:val="000529BE"/>
    <w:rsid w:val="000539CB"/>
    <w:rsid w:val="00053A2C"/>
    <w:rsid w:val="00054588"/>
    <w:rsid w:val="00060E02"/>
    <w:rsid w:val="000625BE"/>
    <w:rsid w:val="000637F2"/>
    <w:rsid w:val="000730C5"/>
    <w:rsid w:val="00080648"/>
    <w:rsid w:val="00080ADD"/>
    <w:rsid w:val="000813C4"/>
    <w:rsid w:val="0009548E"/>
    <w:rsid w:val="000A39EA"/>
    <w:rsid w:val="000A7082"/>
    <w:rsid w:val="000B06C6"/>
    <w:rsid w:val="000B40C1"/>
    <w:rsid w:val="000D36C6"/>
    <w:rsid w:val="000D4ADA"/>
    <w:rsid w:val="000D5694"/>
    <w:rsid w:val="000F0817"/>
    <w:rsid w:val="0010022F"/>
    <w:rsid w:val="00103B7C"/>
    <w:rsid w:val="001214E1"/>
    <w:rsid w:val="001225E9"/>
    <w:rsid w:val="00126D4F"/>
    <w:rsid w:val="001272CC"/>
    <w:rsid w:val="001311CA"/>
    <w:rsid w:val="00136808"/>
    <w:rsid w:val="00142E17"/>
    <w:rsid w:val="00151B1D"/>
    <w:rsid w:val="00151BDD"/>
    <w:rsid w:val="001674E2"/>
    <w:rsid w:val="001752E8"/>
    <w:rsid w:val="00177B26"/>
    <w:rsid w:val="00185763"/>
    <w:rsid w:val="001867E9"/>
    <w:rsid w:val="001A00A3"/>
    <w:rsid w:val="001A0EA6"/>
    <w:rsid w:val="001A61DB"/>
    <w:rsid w:val="001B1366"/>
    <w:rsid w:val="001B318E"/>
    <w:rsid w:val="001B5D5E"/>
    <w:rsid w:val="001C016B"/>
    <w:rsid w:val="001C0AB3"/>
    <w:rsid w:val="001C11E9"/>
    <w:rsid w:val="001C5C73"/>
    <w:rsid w:val="001D783D"/>
    <w:rsid w:val="001D7F3D"/>
    <w:rsid w:val="001E0909"/>
    <w:rsid w:val="001E720B"/>
    <w:rsid w:val="001F202A"/>
    <w:rsid w:val="001F48AB"/>
    <w:rsid w:val="00201059"/>
    <w:rsid w:val="0020292B"/>
    <w:rsid w:val="00210ED4"/>
    <w:rsid w:val="002166C4"/>
    <w:rsid w:val="002208CF"/>
    <w:rsid w:val="0022467F"/>
    <w:rsid w:val="00224BFB"/>
    <w:rsid w:val="0022540F"/>
    <w:rsid w:val="00227D8D"/>
    <w:rsid w:val="00237B46"/>
    <w:rsid w:val="0024092D"/>
    <w:rsid w:val="00245654"/>
    <w:rsid w:val="0025646E"/>
    <w:rsid w:val="0025789A"/>
    <w:rsid w:val="002650B4"/>
    <w:rsid w:val="00265FD1"/>
    <w:rsid w:val="00267F8E"/>
    <w:rsid w:val="002716D9"/>
    <w:rsid w:val="00273AA2"/>
    <w:rsid w:val="0027421E"/>
    <w:rsid w:val="00280A51"/>
    <w:rsid w:val="00285335"/>
    <w:rsid w:val="00293CF1"/>
    <w:rsid w:val="002A630A"/>
    <w:rsid w:val="002B1E14"/>
    <w:rsid w:val="002B5B1F"/>
    <w:rsid w:val="002B7EEB"/>
    <w:rsid w:val="002C4584"/>
    <w:rsid w:val="002C7117"/>
    <w:rsid w:val="002F343F"/>
    <w:rsid w:val="002F4BFF"/>
    <w:rsid w:val="0030052C"/>
    <w:rsid w:val="00300CDB"/>
    <w:rsid w:val="00301716"/>
    <w:rsid w:val="003037C6"/>
    <w:rsid w:val="00306EA7"/>
    <w:rsid w:val="00312532"/>
    <w:rsid w:val="00321F3E"/>
    <w:rsid w:val="003222D2"/>
    <w:rsid w:val="0034265F"/>
    <w:rsid w:val="003442C7"/>
    <w:rsid w:val="00345812"/>
    <w:rsid w:val="0034687E"/>
    <w:rsid w:val="00373318"/>
    <w:rsid w:val="00376C0F"/>
    <w:rsid w:val="00380411"/>
    <w:rsid w:val="00387C8D"/>
    <w:rsid w:val="003B1E94"/>
    <w:rsid w:val="003B6D95"/>
    <w:rsid w:val="003B7ED2"/>
    <w:rsid w:val="003C543B"/>
    <w:rsid w:val="003D1CBA"/>
    <w:rsid w:val="003D6394"/>
    <w:rsid w:val="00415253"/>
    <w:rsid w:val="004353E3"/>
    <w:rsid w:val="004432B6"/>
    <w:rsid w:val="0046276A"/>
    <w:rsid w:val="00472D2B"/>
    <w:rsid w:val="00493014"/>
    <w:rsid w:val="004941CA"/>
    <w:rsid w:val="004A343B"/>
    <w:rsid w:val="004C2CC8"/>
    <w:rsid w:val="004D48E8"/>
    <w:rsid w:val="004D4957"/>
    <w:rsid w:val="004E62C8"/>
    <w:rsid w:val="004E7405"/>
    <w:rsid w:val="00520F32"/>
    <w:rsid w:val="00531CA4"/>
    <w:rsid w:val="005521E7"/>
    <w:rsid w:val="005554A0"/>
    <w:rsid w:val="00562DBB"/>
    <w:rsid w:val="00565BA4"/>
    <w:rsid w:val="00571978"/>
    <w:rsid w:val="00571AA5"/>
    <w:rsid w:val="00575EB3"/>
    <w:rsid w:val="00582C6F"/>
    <w:rsid w:val="005939C3"/>
    <w:rsid w:val="005B5EC1"/>
    <w:rsid w:val="005C3804"/>
    <w:rsid w:val="005C488C"/>
    <w:rsid w:val="005D4AA4"/>
    <w:rsid w:val="005D4BAA"/>
    <w:rsid w:val="005E2A6A"/>
    <w:rsid w:val="005E7CE7"/>
    <w:rsid w:val="005F136F"/>
    <w:rsid w:val="0060699C"/>
    <w:rsid w:val="0061012C"/>
    <w:rsid w:val="006123EB"/>
    <w:rsid w:val="00624801"/>
    <w:rsid w:val="00632313"/>
    <w:rsid w:val="006353D0"/>
    <w:rsid w:val="006411A6"/>
    <w:rsid w:val="00642520"/>
    <w:rsid w:val="00643E55"/>
    <w:rsid w:val="006475DC"/>
    <w:rsid w:val="0066599F"/>
    <w:rsid w:val="00670627"/>
    <w:rsid w:val="006715E5"/>
    <w:rsid w:val="00673C44"/>
    <w:rsid w:val="00676528"/>
    <w:rsid w:val="0068018D"/>
    <w:rsid w:val="0068354B"/>
    <w:rsid w:val="00687E20"/>
    <w:rsid w:val="0069445C"/>
    <w:rsid w:val="00695D17"/>
    <w:rsid w:val="006962AB"/>
    <w:rsid w:val="00696623"/>
    <w:rsid w:val="006C0991"/>
    <w:rsid w:val="006C2964"/>
    <w:rsid w:val="006C5530"/>
    <w:rsid w:val="006C55FF"/>
    <w:rsid w:val="006C6BFD"/>
    <w:rsid w:val="006C7D21"/>
    <w:rsid w:val="006E4296"/>
    <w:rsid w:val="006E765D"/>
    <w:rsid w:val="006F4A89"/>
    <w:rsid w:val="006F5462"/>
    <w:rsid w:val="006F6EC6"/>
    <w:rsid w:val="00705633"/>
    <w:rsid w:val="00706997"/>
    <w:rsid w:val="00714AA6"/>
    <w:rsid w:val="00721719"/>
    <w:rsid w:val="00727E86"/>
    <w:rsid w:val="00730B07"/>
    <w:rsid w:val="00731D76"/>
    <w:rsid w:val="00742B6A"/>
    <w:rsid w:val="0074414B"/>
    <w:rsid w:val="00744DE8"/>
    <w:rsid w:val="00747B81"/>
    <w:rsid w:val="007552B4"/>
    <w:rsid w:val="0075722D"/>
    <w:rsid w:val="007578BB"/>
    <w:rsid w:val="0076245B"/>
    <w:rsid w:val="007633F0"/>
    <w:rsid w:val="0078188D"/>
    <w:rsid w:val="0078268C"/>
    <w:rsid w:val="00783E6E"/>
    <w:rsid w:val="007911A1"/>
    <w:rsid w:val="00797FBA"/>
    <w:rsid w:val="007A4BC4"/>
    <w:rsid w:val="007B0324"/>
    <w:rsid w:val="007B28C2"/>
    <w:rsid w:val="007B72D4"/>
    <w:rsid w:val="007B7550"/>
    <w:rsid w:val="007E1CB1"/>
    <w:rsid w:val="007E52F6"/>
    <w:rsid w:val="007F34EA"/>
    <w:rsid w:val="00800401"/>
    <w:rsid w:val="008050CE"/>
    <w:rsid w:val="00812476"/>
    <w:rsid w:val="00814822"/>
    <w:rsid w:val="0082387C"/>
    <w:rsid w:val="00827584"/>
    <w:rsid w:val="0083206A"/>
    <w:rsid w:val="008327EF"/>
    <w:rsid w:val="008369DA"/>
    <w:rsid w:val="0083702B"/>
    <w:rsid w:val="008671AD"/>
    <w:rsid w:val="00876AC7"/>
    <w:rsid w:val="00890A42"/>
    <w:rsid w:val="00895D5A"/>
    <w:rsid w:val="008B27B1"/>
    <w:rsid w:val="008B5620"/>
    <w:rsid w:val="008B7397"/>
    <w:rsid w:val="008C01A5"/>
    <w:rsid w:val="008C21F3"/>
    <w:rsid w:val="008C6055"/>
    <w:rsid w:val="008C6FB9"/>
    <w:rsid w:val="008E4FD8"/>
    <w:rsid w:val="008F0D31"/>
    <w:rsid w:val="008F3555"/>
    <w:rsid w:val="008F5CA2"/>
    <w:rsid w:val="008F7F38"/>
    <w:rsid w:val="00917D5C"/>
    <w:rsid w:val="0092082A"/>
    <w:rsid w:val="009273A6"/>
    <w:rsid w:val="00932555"/>
    <w:rsid w:val="00944A2C"/>
    <w:rsid w:val="00951362"/>
    <w:rsid w:val="00952690"/>
    <w:rsid w:val="00952E48"/>
    <w:rsid w:val="00956C80"/>
    <w:rsid w:val="00972881"/>
    <w:rsid w:val="009728AA"/>
    <w:rsid w:val="00976B2D"/>
    <w:rsid w:val="00983919"/>
    <w:rsid w:val="009A181B"/>
    <w:rsid w:val="009C2862"/>
    <w:rsid w:val="009C66FF"/>
    <w:rsid w:val="009D26C3"/>
    <w:rsid w:val="009D42AF"/>
    <w:rsid w:val="009D524B"/>
    <w:rsid w:val="009E718E"/>
    <w:rsid w:val="009F5830"/>
    <w:rsid w:val="00A02167"/>
    <w:rsid w:val="00A029FA"/>
    <w:rsid w:val="00A108C5"/>
    <w:rsid w:val="00A20E87"/>
    <w:rsid w:val="00A2116B"/>
    <w:rsid w:val="00A35E9C"/>
    <w:rsid w:val="00A554C8"/>
    <w:rsid w:val="00A5706E"/>
    <w:rsid w:val="00A620B2"/>
    <w:rsid w:val="00A64B15"/>
    <w:rsid w:val="00A7481A"/>
    <w:rsid w:val="00A874BE"/>
    <w:rsid w:val="00A92403"/>
    <w:rsid w:val="00AA0DD3"/>
    <w:rsid w:val="00AA6BBD"/>
    <w:rsid w:val="00AB5961"/>
    <w:rsid w:val="00AB6334"/>
    <w:rsid w:val="00AC09F6"/>
    <w:rsid w:val="00AC1D5C"/>
    <w:rsid w:val="00AC50B3"/>
    <w:rsid w:val="00AC65C7"/>
    <w:rsid w:val="00AD0B0E"/>
    <w:rsid w:val="00AD6736"/>
    <w:rsid w:val="00AE361C"/>
    <w:rsid w:val="00AE5C12"/>
    <w:rsid w:val="00AE79D7"/>
    <w:rsid w:val="00AF06D9"/>
    <w:rsid w:val="00AF0A65"/>
    <w:rsid w:val="00AF1EC1"/>
    <w:rsid w:val="00AF303A"/>
    <w:rsid w:val="00AF3B5F"/>
    <w:rsid w:val="00AF47B3"/>
    <w:rsid w:val="00B04CC0"/>
    <w:rsid w:val="00B1022E"/>
    <w:rsid w:val="00B1385A"/>
    <w:rsid w:val="00B14F74"/>
    <w:rsid w:val="00B27B4F"/>
    <w:rsid w:val="00B44EC6"/>
    <w:rsid w:val="00B50E3E"/>
    <w:rsid w:val="00B55997"/>
    <w:rsid w:val="00B56F41"/>
    <w:rsid w:val="00B65A90"/>
    <w:rsid w:val="00B71886"/>
    <w:rsid w:val="00B840F5"/>
    <w:rsid w:val="00B9787B"/>
    <w:rsid w:val="00B97A78"/>
    <w:rsid w:val="00BA7B76"/>
    <w:rsid w:val="00BB7D4D"/>
    <w:rsid w:val="00BC4801"/>
    <w:rsid w:val="00BD544A"/>
    <w:rsid w:val="00BD60DB"/>
    <w:rsid w:val="00BE1FD2"/>
    <w:rsid w:val="00BF3D5C"/>
    <w:rsid w:val="00BF5DC1"/>
    <w:rsid w:val="00BF611A"/>
    <w:rsid w:val="00C061B6"/>
    <w:rsid w:val="00C07B97"/>
    <w:rsid w:val="00C10A7A"/>
    <w:rsid w:val="00C136E3"/>
    <w:rsid w:val="00C14167"/>
    <w:rsid w:val="00C20F49"/>
    <w:rsid w:val="00C23FBE"/>
    <w:rsid w:val="00C43191"/>
    <w:rsid w:val="00C5244E"/>
    <w:rsid w:val="00C60183"/>
    <w:rsid w:val="00C61FD4"/>
    <w:rsid w:val="00C64412"/>
    <w:rsid w:val="00CA0CC6"/>
    <w:rsid w:val="00CA1FD0"/>
    <w:rsid w:val="00CA3A0B"/>
    <w:rsid w:val="00CA5FB4"/>
    <w:rsid w:val="00CB1241"/>
    <w:rsid w:val="00CB1898"/>
    <w:rsid w:val="00CB45BC"/>
    <w:rsid w:val="00CC42BA"/>
    <w:rsid w:val="00CC679B"/>
    <w:rsid w:val="00CC6FE5"/>
    <w:rsid w:val="00CE4677"/>
    <w:rsid w:val="00CE49E0"/>
    <w:rsid w:val="00CF3C98"/>
    <w:rsid w:val="00D12E1E"/>
    <w:rsid w:val="00D32FC7"/>
    <w:rsid w:val="00D33826"/>
    <w:rsid w:val="00D4228E"/>
    <w:rsid w:val="00D50F2A"/>
    <w:rsid w:val="00D54A18"/>
    <w:rsid w:val="00D71FF5"/>
    <w:rsid w:val="00D7289C"/>
    <w:rsid w:val="00D73825"/>
    <w:rsid w:val="00D76BFB"/>
    <w:rsid w:val="00D77D9A"/>
    <w:rsid w:val="00D77E54"/>
    <w:rsid w:val="00D8225F"/>
    <w:rsid w:val="00D86558"/>
    <w:rsid w:val="00DA5995"/>
    <w:rsid w:val="00DB712C"/>
    <w:rsid w:val="00DC0AA7"/>
    <w:rsid w:val="00DC0ED4"/>
    <w:rsid w:val="00DC7F97"/>
    <w:rsid w:val="00DD3C06"/>
    <w:rsid w:val="00DE65AF"/>
    <w:rsid w:val="00DF757F"/>
    <w:rsid w:val="00E16E31"/>
    <w:rsid w:val="00E20570"/>
    <w:rsid w:val="00E27EE9"/>
    <w:rsid w:val="00E36D39"/>
    <w:rsid w:val="00E44B8E"/>
    <w:rsid w:val="00E47D5B"/>
    <w:rsid w:val="00E54AAE"/>
    <w:rsid w:val="00E71CEB"/>
    <w:rsid w:val="00E74643"/>
    <w:rsid w:val="00E75AB7"/>
    <w:rsid w:val="00E85233"/>
    <w:rsid w:val="00E9459A"/>
    <w:rsid w:val="00E95BEF"/>
    <w:rsid w:val="00E95DDE"/>
    <w:rsid w:val="00EA4465"/>
    <w:rsid w:val="00EA77EA"/>
    <w:rsid w:val="00EB1B2C"/>
    <w:rsid w:val="00EB1E0A"/>
    <w:rsid w:val="00EB3C38"/>
    <w:rsid w:val="00EB58A5"/>
    <w:rsid w:val="00EB5EDF"/>
    <w:rsid w:val="00EB5F34"/>
    <w:rsid w:val="00EC0D5D"/>
    <w:rsid w:val="00EC1344"/>
    <w:rsid w:val="00EC6098"/>
    <w:rsid w:val="00ED281B"/>
    <w:rsid w:val="00ED2B9F"/>
    <w:rsid w:val="00ED6E2C"/>
    <w:rsid w:val="00ED7B1E"/>
    <w:rsid w:val="00EE18FB"/>
    <w:rsid w:val="00F04916"/>
    <w:rsid w:val="00F0497F"/>
    <w:rsid w:val="00F106A1"/>
    <w:rsid w:val="00F169DE"/>
    <w:rsid w:val="00F23D65"/>
    <w:rsid w:val="00F32A75"/>
    <w:rsid w:val="00F42FDE"/>
    <w:rsid w:val="00F4663F"/>
    <w:rsid w:val="00F5162A"/>
    <w:rsid w:val="00F51DA0"/>
    <w:rsid w:val="00F52882"/>
    <w:rsid w:val="00F54D35"/>
    <w:rsid w:val="00F60480"/>
    <w:rsid w:val="00F7718A"/>
    <w:rsid w:val="00F90DEA"/>
    <w:rsid w:val="00F94CCF"/>
    <w:rsid w:val="00F97A6E"/>
    <w:rsid w:val="00FA09DD"/>
    <w:rsid w:val="00FA1B14"/>
    <w:rsid w:val="00FA75F7"/>
    <w:rsid w:val="00FC185C"/>
    <w:rsid w:val="00FC53D5"/>
    <w:rsid w:val="00FC6664"/>
    <w:rsid w:val="00FD1D1D"/>
    <w:rsid w:val="00FD5DAB"/>
    <w:rsid w:val="00FD5E8C"/>
    <w:rsid w:val="00FE45A1"/>
    <w:rsid w:val="00FF1A8D"/>
    <w:rsid w:val="00FF2346"/>
    <w:rsid w:val="00FF55A3"/>
    <w:rsid w:val="00FF5776"/>
    <w:rsid w:val="00FF5D87"/>
    <w:rsid w:val="00FF6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80349"/>
  <w15:docId w15:val="{C7BBBA79-48EA-4F27-8CC7-F555A46A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952690"/>
    <w:rPr>
      <w:rFonts w:ascii="Tahoma" w:hAnsi="Tahoma" w:cs="Tahoma"/>
      <w:sz w:val="16"/>
      <w:szCs w:val="16"/>
    </w:rPr>
  </w:style>
  <w:style w:type="paragraph" w:styleId="Intestazione">
    <w:name w:val="header"/>
    <w:basedOn w:val="Normale"/>
    <w:rsid w:val="00952690"/>
    <w:pPr>
      <w:tabs>
        <w:tab w:val="center" w:pos="4819"/>
        <w:tab w:val="right" w:pos="9638"/>
      </w:tabs>
    </w:pPr>
  </w:style>
  <w:style w:type="paragraph" w:styleId="Pidipagina">
    <w:name w:val="footer"/>
    <w:basedOn w:val="Normale"/>
    <w:rsid w:val="00952690"/>
    <w:pPr>
      <w:tabs>
        <w:tab w:val="center" w:pos="4819"/>
        <w:tab w:val="right" w:pos="9638"/>
      </w:tabs>
    </w:pPr>
  </w:style>
  <w:style w:type="character" w:styleId="Collegamentoipertestuale">
    <w:name w:val="Hyperlink"/>
    <w:uiPriority w:val="99"/>
    <w:rsid w:val="00952690"/>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paragraph" w:customStyle="1" w:styleId="Paragrafobase">
    <w:name w:val="[Paragrafo base]"/>
    <w:basedOn w:val="Normale"/>
    <w:uiPriority w:val="99"/>
    <w:rsid w:val="00676528"/>
    <w:pPr>
      <w:autoSpaceDE w:val="0"/>
      <w:autoSpaceDN w:val="0"/>
      <w:spacing w:line="288" w:lineRule="auto"/>
    </w:pPr>
    <w:rPr>
      <w:rFonts w:ascii="MinionPro-Regular" w:eastAsia="Calibri" w:hAnsi="MinionPro-Regular" w:cs="Calibri"/>
      <w:color w:val="000000"/>
      <w:lang w:eastAsia="ja-JP"/>
    </w:rPr>
  </w:style>
  <w:style w:type="paragraph" w:styleId="NormaleWeb">
    <w:name w:val="Normal (Web)"/>
    <w:basedOn w:val="Normale"/>
    <w:uiPriority w:val="99"/>
    <w:semiHidden/>
    <w:unhideWhenUsed/>
    <w:rsid w:val="00C61FD4"/>
    <w:pPr>
      <w:spacing w:before="100" w:beforeAutospacing="1" w:after="100" w:afterAutospacing="1"/>
    </w:pPr>
    <w:rPr>
      <w:rFonts w:ascii="Calibri" w:eastAsia="Calibri" w:hAnsi="Calibri" w:cs="Calibri"/>
      <w:sz w:val="22"/>
      <w:szCs w:val="22"/>
    </w:rPr>
  </w:style>
  <w:style w:type="paragraph" w:styleId="Testonormale">
    <w:name w:val="Plain Text"/>
    <w:basedOn w:val="Normale"/>
    <w:link w:val="TestonormaleCarattere"/>
    <w:uiPriority w:val="99"/>
    <w:unhideWhenUsed/>
    <w:rsid w:val="005C3804"/>
    <w:rPr>
      <w:rFonts w:ascii="Calibri" w:eastAsia="Calibri" w:hAnsi="Calibri" w:cs="Consolas"/>
      <w:sz w:val="22"/>
      <w:szCs w:val="21"/>
      <w:lang w:eastAsia="en-US"/>
    </w:rPr>
  </w:style>
  <w:style w:type="character" w:customStyle="1" w:styleId="TestonormaleCarattere">
    <w:name w:val="Testo normale Carattere"/>
    <w:link w:val="Testonormale"/>
    <w:uiPriority w:val="99"/>
    <w:rsid w:val="005C3804"/>
    <w:rPr>
      <w:rFonts w:ascii="Calibri" w:eastAsia="Calibri" w:hAnsi="Calibri" w:cs="Consolas"/>
      <w:sz w:val="22"/>
      <w:szCs w:val="21"/>
      <w:lang w:eastAsia="en-US"/>
    </w:rPr>
  </w:style>
  <w:style w:type="paragraph" w:customStyle="1" w:styleId="xmsonormal">
    <w:name w:val="x_msonormal"/>
    <w:basedOn w:val="Normale"/>
    <w:uiPriority w:val="99"/>
    <w:semiHidden/>
    <w:rsid w:val="00D4228E"/>
    <w:rPr>
      <w:rFonts w:ascii="Calibri" w:eastAsia="Calibri" w:hAnsi="Calibri" w:cs="Calibri"/>
      <w:sz w:val="22"/>
      <w:szCs w:val="22"/>
    </w:rPr>
  </w:style>
  <w:style w:type="table" w:styleId="Grigliatabella">
    <w:name w:val="Table Grid"/>
    <w:basedOn w:val="Tabellanormale"/>
    <w:rsid w:val="000D5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175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24017466">
      <w:bodyDiv w:val="1"/>
      <w:marLeft w:val="0"/>
      <w:marRight w:val="0"/>
      <w:marTop w:val="0"/>
      <w:marBottom w:val="0"/>
      <w:divBdr>
        <w:top w:val="none" w:sz="0" w:space="0" w:color="auto"/>
        <w:left w:val="none" w:sz="0" w:space="0" w:color="auto"/>
        <w:bottom w:val="none" w:sz="0" w:space="0" w:color="auto"/>
        <w:right w:val="none" w:sz="0" w:space="0" w:color="auto"/>
      </w:divBdr>
    </w:div>
    <w:div w:id="110589939">
      <w:bodyDiv w:val="1"/>
      <w:marLeft w:val="0"/>
      <w:marRight w:val="0"/>
      <w:marTop w:val="0"/>
      <w:marBottom w:val="0"/>
      <w:divBdr>
        <w:top w:val="none" w:sz="0" w:space="0" w:color="auto"/>
        <w:left w:val="none" w:sz="0" w:space="0" w:color="auto"/>
        <w:bottom w:val="none" w:sz="0" w:space="0" w:color="auto"/>
        <w:right w:val="none" w:sz="0" w:space="0" w:color="auto"/>
      </w:divBdr>
    </w:div>
    <w:div w:id="112094838">
      <w:bodyDiv w:val="1"/>
      <w:marLeft w:val="0"/>
      <w:marRight w:val="0"/>
      <w:marTop w:val="0"/>
      <w:marBottom w:val="0"/>
      <w:divBdr>
        <w:top w:val="none" w:sz="0" w:space="0" w:color="auto"/>
        <w:left w:val="none" w:sz="0" w:space="0" w:color="auto"/>
        <w:bottom w:val="none" w:sz="0" w:space="0" w:color="auto"/>
        <w:right w:val="none" w:sz="0" w:space="0" w:color="auto"/>
      </w:divBdr>
    </w:div>
    <w:div w:id="166869478">
      <w:bodyDiv w:val="1"/>
      <w:marLeft w:val="0"/>
      <w:marRight w:val="0"/>
      <w:marTop w:val="0"/>
      <w:marBottom w:val="0"/>
      <w:divBdr>
        <w:top w:val="none" w:sz="0" w:space="0" w:color="auto"/>
        <w:left w:val="none" w:sz="0" w:space="0" w:color="auto"/>
        <w:bottom w:val="none" w:sz="0" w:space="0" w:color="auto"/>
        <w:right w:val="none" w:sz="0" w:space="0" w:color="auto"/>
      </w:divBdr>
    </w:div>
    <w:div w:id="175996285">
      <w:bodyDiv w:val="1"/>
      <w:marLeft w:val="0"/>
      <w:marRight w:val="0"/>
      <w:marTop w:val="0"/>
      <w:marBottom w:val="0"/>
      <w:divBdr>
        <w:top w:val="none" w:sz="0" w:space="0" w:color="auto"/>
        <w:left w:val="none" w:sz="0" w:space="0" w:color="auto"/>
        <w:bottom w:val="none" w:sz="0" w:space="0" w:color="auto"/>
        <w:right w:val="none" w:sz="0" w:space="0" w:color="auto"/>
      </w:divBdr>
    </w:div>
    <w:div w:id="2302337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336690540">
      <w:bodyDiv w:val="1"/>
      <w:marLeft w:val="0"/>
      <w:marRight w:val="0"/>
      <w:marTop w:val="0"/>
      <w:marBottom w:val="0"/>
      <w:divBdr>
        <w:top w:val="none" w:sz="0" w:space="0" w:color="auto"/>
        <w:left w:val="none" w:sz="0" w:space="0" w:color="auto"/>
        <w:bottom w:val="none" w:sz="0" w:space="0" w:color="auto"/>
        <w:right w:val="none" w:sz="0" w:space="0" w:color="auto"/>
      </w:divBdr>
    </w:div>
    <w:div w:id="342588131">
      <w:bodyDiv w:val="1"/>
      <w:marLeft w:val="0"/>
      <w:marRight w:val="0"/>
      <w:marTop w:val="0"/>
      <w:marBottom w:val="0"/>
      <w:divBdr>
        <w:top w:val="none" w:sz="0" w:space="0" w:color="auto"/>
        <w:left w:val="none" w:sz="0" w:space="0" w:color="auto"/>
        <w:bottom w:val="none" w:sz="0" w:space="0" w:color="auto"/>
        <w:right w:val="none" w:sz="0" w:space="0" w:color="auto"/>
      </w:divBdr>
    </w:div>
    <w:div w:id="380788801">
      <w:bodyDiv w:val="1"/>
      <w:marLeft w:val="0"/>
      <w:marRight w:val="0"/>
      <w:marTop w:val="0"/>
      <w:marBottom w:val="0"/>
      <w:divBdr>
        <w:top w:val="none" w:sz="0" w:space="0" w:color="auto"/>
        <w:left w:val="none" w:sz="0" w:space="0" w:color="auto"/>
        <w:bottom w:val="none" w:sz="0" w:space="0" w:color="auto"/>
        <w:right w:val="none" w:sz="0" w:space="0" w:color="auto"/>
      </w:divBdr>
    </w:div>
    <w:div w:id="398477332">
      <w:bodyDiv w:val="1"/>
      <w:marLeft w:val="0"/>
      <w:marRight w:val="0"/>
      <w:marTop w:val="0"/>
      <w:marBottom w:val="0"/>
      <w:divBdr>
        <w:top w:val="none" w:sz="0" w:space="0" w:color="auto"/>
        <w:left w:val="none" w:sz="0" w:space="0" w:color="auto"/>
        <w:bottom w:val="none" w:sz="0" w:space="0" w:color="auto"/>
        <w:right w:val="none" w:sz="0" w:space="0" w:color="auto"/>
      </w:divBdr>
    </w:div>
    <w:div w:id="403768454">
      <w:bodyDiv w:val="1"/>
      <w:marLeft w:val="0"/>
      <w:marRight w:val="0"/>
      <w:marTop w:val="0"/>
      <w:marBottom w:val="0"/>
      <w:divBdr>
        <w:top w:val="none" w:sz="0" w:space="0" w:color="auto"/>
        <w:left w:val="none" w:sz="0" w:space="0" w:color="auto"/>
        <w:bottom w:val="none" w:sz="0" w:space="0" w:color="auto"/>
        <w:right w:val="none" w:sz="0" w:space="0" w:color="auto"/>
      </w:divBdr>
    </w:div>
    <w:div w:id="427385311">
      <w:bodyDiv w:val="1"/>
      <w:marLeft w:val="0"/>
      <w:marRight w:val="0"/>
      <w:marTop w:val="0"/>
      <w:marBottom w:val="0"/>
      <w:divBdr>
        <w:top w:val="none" w:sz="0" w:space="0" w:color="auto"/>
        <w:left w:val="none" w:sz="0" w:space="0" w:color="auto"/>
        <w:bottom w:val="none" w:sz="0" w:space="0" w:color="auto"/>
        <w:right w:val="none" w:sz="0" w:space="0" w:color="auto"/>
      </w:divBdr>
    </w:div>
    <w:div w:id="437913624">
      <w:bodyDiv w:val="1"/>
      <w:marLeft w:val="0"/>
      <w:marRight w:val="0"/>
      <w:marTop w:val="0"/>
      <w:marBottom w:val="0"/>
      <w:divBdr>
        <w:top w:val="none" w:sz="0" w:space="0" w:color="auto"/>
        <w:left w:val="none" w:sz="0" w:space="0" w:color="auto"/>
        <w:bottom w:val="none" w:sz="0" w:space="0" w:color="auto"/>
        <w:right w:val="none" w:sz="0" w:space="0" w:color="auto"/>
      </w:divBdr>
    </w:div>
    <w:div w:id="465898233">
      <w:bodyDiv w:val="1"/>
      <w:marLeft w:val="0"/>
      <w:marRight w:val="0"/>
      <w:marTop w:val="0"/>
      <w:marBottom w:val="0"/>
      <w:divBdr>
        <w:top w:val="none" w:sz="0" w:space="0" w:color="auto"/>
        <w:left w:val="none" w:sz="0" w:space="0" w:color="auto"/>
        <w:bottom w:val="none" w:sz="0" w:space="0" w:color="auto"/>
        <w:right w:val="none" w:sz="0" w:space="0" w:color="auto"/>
      </w:divBdr>
    </w:div>
    <w:div w:id="513225786">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50582216">
      <w:bodyDiv w:val="1"/>
      <w:marLeft w:val="0"/>
      <w:marRight w:val="0"/>
      <w:marTop w:val="0"/>
      <w:marBottom w:val="0"/>
      <w:divBdr>
        <w:top w:val="none" w:sz="0" w:space="0" w:color="auto"/>
        <w:left w:val="none" w:sz="0" w:space="0" w:color="auto"/>
        <w:bottom w:val="none" w:sz="0" w:space="0" w:color="auto"/>
        <w:right w:val="none" w:sz="0" w:space="0" w:color="auto"/>
      </w:divBdr>
    </w:div>
    <w:div w:id="582304668">
      <w:bodyDiv w:val="1"/>
      <w:marLeft w:val="0"/>
      <w:marRight w:val="0"/>
      <w:marTop w:val="0"/>
      <w:marBottom w:val="0"/>
      <w:divBdr>
        <w:top w:val="none" w:sz="0" w:space="0" w:color="auto"/>
        <w:left w:val="none" w:sz="0" w:space="0" w:color="auto"/>
        <w:bottom w:val="none" w:sz="0" w:space="0" w:color="auto"/>
        <w:right w:val="none" w:sz="0" w:space="0" w:color="auto"/>
      </w:divBdr>
    </w:div>
    <w:div w:id="612060167">
      <w:bodyDiv w:val="1"/>
      <w:marLeft w:val="0"/>
      <w:marRight w:val="0"/>
      <w:marTop w:val="0"/>
      <w:marBottom w:val="0"/>
      <w:divBdr>
        <w:top w:val="none" w:sz="0" w:space="0" w:color="auto"/>
        <w:left w:val="none" w:sz="0" w:space="0" w:color="auto"/>
        <w:bottom w:val="none" w:sz="0" w:space="0" w:color="auto"/>
        <w:right w:val="none" w:sz="0" w:space="0" w:color="auto"/>
      </w:divBdr>
    </w:div>
    <w:div w:id="638459741">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675234153">
      <w:bodyDiv w:val="1"/>
      <w:marLeft w:val="0"/>
      <w:marRight w:val="0"/>
      <w:marTop w:val="0"/>
      <w:marBottom w:val="0"/>
      <w:divBdr>
        <w:top w:val="none" w:sz="0" w:space="0" w:color="auto"/>
        <w:left w:val="none" w:sz="0" w:space="0" w:color="auto"/>
        <w:bottom w:val="none" w:sz="0" w:space="0" w:color="auto"/>
        <w:right w:val="none" w:sz="0" w:space="0" w:color="auto"/>
      </w:divBdr>
    </w:div>
    <w:div w:id="719743256">
      <w:bodyDiv w:val="1"/>
      <w:marLeft w:val="0"/>
      <w:marRight w:val="0"/>
      <w:marTop w:val="0"/>
      <w:marBottom w:val="0"/>
      <w:divBdr>
        <w:top w:val="none" w:sz="0" w:space="0" w:color="auto"/>
        <w:left w:val="none" w:sz="0" w:space="0" w:color="auto"/>
        <w:bottom w:val="none" w:sz="0" w:space="0" w:color="auto"/>
        <w:right w:val="none" w:sz="0" w:space="0" w:color="auto"/>
      </w:divBdr>
    </w:div>
    <w:div w:id="755979262">
      <w:bodyDiv w:val="1"/>
      <w:marLeft w:val="0"/>
      <w:marRight w:val="0"/>
      <w:marTop w:val="0"/>
      <w:marBottom w:val="0"/>
      <w:divBdr>
        <w:top w:val="none" w:sz="0" w:space="0" w:color="auto"/>
        <w:left w:val="none" w:sz="0" w:space="0" w:color="auto"/>
        <w:bottom w:val="none" w:sz="0" w:space="0" w:color="auto"/>
        <w:right w:val="none" w:sz="0" w:space="0" w:color="auto"/>
      </w:divBdr>
    </w:div>
    <w:div w:id="788279648">
      <w:bodyDiv w:val="1"/>
      <w:marLeft w:val="0"/>
      <w:marRight w:val="0"/>
      <w:marTop w:val="0"/>
      <w:marBottom w:val="0"/>
      <w:divBdr>
        <w:top w:val="none" w:sz="0" w:space="0" w:color="auto"/>
        <w:left w:val="none" w:sz="0" w:space="0" w:color="auto"/>
        <w:bottom w:val="none" w:sz="0" w:space="0" w:color="auto"/>
        <w:right w:val="none" w:sz="0" w:space="0" w:color="auto"/>
      </w:divBdr>
    </w:div>
    <w:div w:id="791165639">
      <w:bodyDiv w:val="1"/>
      <w:marLeft w:val="0"/>
      <w:marRight w:val="0"/>
      <w:marTop w:val="0"/>
      <w:marBottom w:val="0"/>
      <w:divBdr>
        <w:top w:val="none" w:sz="0" w:space="0" w:color="auto"/>
        <w:left w:val="none" w:sz="0" w:space="0" w:color="auto"/>
        <w:bottom w:val="none" w:sz="0" w:space="0" w:color="auto"/>
        <w:right w:val="none" w:sz="0" w:space="0" w:color="auto"/>
      </w:divBdr>
    </w:div>
    <w:div w:id="838889269">
      <w:bodyDiv w:val="1"/>
      <w:marLeft w:val="0"/>
      <w:marRight w:val="0"/>
      <w:marTop w:val="0"/>
      <w:marBottom w:val="0"/>
      <w:divBdr>
        <w:top w:val="none" w:sz="0" w:space="0" w:color="auto"/>
        <w:left w:val="none" w:sz="0" w:space="0" w:color="auto"/>
        <w:bottom w:val="none" w:sz="0" w:space="0" w:color="auto"/>
        <w:right w:val="none" w:sz="0" w:space="0" w:color="auto"/>
      </w:divBdr>
    </w:div>
    <w:div w:id="856693510">
      <w:bodyDiv w:val="1"/>
      <w:marLeft w:val="0"/>
      <w:marRight w:val="0"/>
      <w:marTop w:val="0"/>
      <w:marBottom w:val="0"/>
      <w:divBdr>
        <w:top w:val="none" w:sz="0" w:space="0" w:color="auto"/>
        <w:left w:val="none" w:sz="0" w:space="0" w:color="auto"/>
        <w:bottom w:val="none" w:sz="0" w:space="0" w:color="auto"/>
        <w:right w:val="none" w:sz="0" w:space="0" w:color="auto"/>
      </w:divBdr>
    </w:div>
    <w:div w:id="904994879">
      <w:bodyDiv w:val="1"/>
      <w:marLeft w:val="0"/>
      <w:marRight w:val="0"/>
      <w:marTop w:val="0"/>
      <w:marBottom w:val="0"/>
      <w:divBdr>
        <w:top w:val="none" w:sz="0" w:space="0" w:color="auto"/>
        <w:left w:val="none" w:sz="0" w:space="0" w:color="auto"/>
        <w:bottom w:val="none" w:sz="0" w:space="0" w:color="auto"/>
        <w:right w:val="none" w:sz="0" w:space="0" w:color="auto"/>
      </w:divBdr>
    </w:div>
    <w:div w:id="913003763">
      <w:bodyDiv w:val="1"/>
      <w:marLeft w:val="0"/>
      <w:marRight w:val="0"/>
      <w:marTop w:val="0"/>
      <w:marBottom w:val="0"/>
      <w:divBdr>
        <w:top w:val="none" w:sz="0" w:space="0" w:color="auto"/>
        <w:left w:val="none" w:sz="0" w:space="0" w:color="auto"/>
        <w:bottom w:val="none" w:sz="0" w:space="0" w:color="auto"/>
        <w:right w:val="none" w:sz="0" w:space="0" w:color="auto"/>
      </w:divBdr>
    </w:div>
    <w:div w:id="944921144">
      <w:bodyDiv w:val="1"/>
      <w:marLeft w:val="0"/>
      <w:marRight w:val="0"/>
      <w:marTop w:val="0"/>
      <w:marBottom w:val="0"/>
      <w:divBdr>
        <w:top w:val="none" w:sz="0" w:space="0" w:color="auto"/>
        <w:left w:val="none" w:sz="0" w:space="0" w:color="auto"/>
        <w:bottom w:val="none" w:sz="0" w:space="0" w:color="auto"/>
        <w:right w:val="none" w:sz="0" w:space="0" w:color="auto"/>
      </w:divBdr>
    </w:div>
    <w:div w:id="972054670">
      <w:bodyDiv w:val="1"/>
      <w:marLeft w:val="0"/>
      <w:marRight w:val="0"/>
      <w:marTop w:val="0"/>
      <w:marBottom w:val="0"/>
      <w:divBdr>
        <w:top w:val="none" w:sz="0" w:space="0" w:color="auto"/>
        <w:left w:val="none" w:sz="0" w:space="0" w:color="auto"/>
        <w:bottom w:val="none" w:sz="0" w:space="0" w:color="auto"/>
        <w:right w:val="none" w:sz="0" w:space="0" w:color="auto"/>
      </w:divBdr>
    </w:div>
    <w:div w:id="1033842061">
      <w:bodyDiv w:val="1"/>
      <w:marLeft w:val="0"/>
      <w:marRight w:val="0"/>
      <w:marTop w:val="0"/>
      <w:marBottom w:val="0"/>
      <w:divBdr>
        <w:top w:val="none" w:sz="0" w:space="0" w:color="auto"/>
        <w:left w:val="none" w:sz="0" w:space="0" w:color="auto"/>
        <w:bottom w:val="none" w:sz="0" w:space="0" w:color="auto"/>
        <w:right w:val="none" w:sz="0" w:space="0" w:color="auto"/>
      </w:divBdr>
    </w:div>
    <w:div w:id="1053888560">
      <w:bodyDiv w:val="1"/>
      <w:marLeft w:val="0"/>
      <w:marRight w:val="0"/>
      <w:marTop w:val="0"/>
      <w:marBottom w:val="0"/>
      <w:divBdr>
        <w:top w:val="none" w:sz="0" w:space="0" w:color="auto"/>
        <w:left w:val="none" w:sz="0" w:space="0" w:color="auto"/>
        <w:bottom w:val="none" w:sz="0" w:space="0" w:color="auto"/>
        <w:right w:val="none" w:sz="0" w:space="0" w:color="auto"/>
      </w:divBdr>
    </w:div>
    <w:div w:id="1054505462">
      <w:bodyDiv w:val="1"/>
      <w:marLeft w:val="0"/>
      <w:marRight w:val="0"/>
      <w:marTop w:val="0"/>
      <w:marBottom w:val="0"/>
      <w:divBdr>
        <w:top w:val="none" w:sz="0" w:space="0" w:color="auto"/>
        <w:left w:val="none" w:sz="0" w:space="0" w:color="auto"/>
        <w:bottom w:val="none" w:sz="0" w:space="0" w:color="auto"/>
        <w:right w:val="none" w:sz="0" w:space="0" w:color="auto"/>
      </w:divBdr>
    </w:div>
    <w:div w:id="1058897773">
      <w:bodyDiv w:val="1"/>
      <w:marLeft w:val="0"/>
      <w:marRight w:val="0"/>
      <w:marTop w:val="0"/>
      <w:marBottom w:val="0"/>
      <w:divBdr>
        <w:top w:val="none" w:sz="0" w:space="0" w:color="auto"/>
        <w:left w:val="none" w:sz="0" w:space="0" w:color="auto"/>
        <w:bottom w:val="none" w:sz="0" w:space="0" w:color="auto"/>
        <w:right w:val="none" w:sz="0" w:space="0" w:color="auto"/>
      </w:divBdr>
    </w:div>
    <w:div w:id="1073505933">
      <w:bodyDiv w:val="1"/>
      <w:marLeft w:val="0"/>
      <w:marRight w:val="0"/>
      <w:marTop w:val="0"/>
      <w:marBottom w:val="0"/>
      <w:divBdr>
        <w:top w:val="none" w:sz="0" w:space="0" w:color="auto"/>
        <w:left w:val="none" w:sz="0" w:space="0" w:color="auto"/>
        <w:bottom w:val="none" w:sz="0" w:space="0" w:color="auto"/>
        <w:right w:val="none" w:sz="0" w:space="0" w:color="auto"/>
      </w:divBdr>
    </w:div>
    <w:div w:id="1093280806">
      <w:bodyDiv w:val="1"/>
      <w:marLeft w:val="0"/>
      <w:marRight w:val="0"/>
      <w:marTop w:val="0"/>
      <w:marBottom w:val="0"/>
      <w:divBdr>
        <w:top w:val="none" w:sz="0" w:space="0" w:color="auto"/>
        <w:left w:val="none" w:sz="0" w:space="0" w:color="auto"/>
        <w:bottom w:val="none" w:sz="0" w:space="0" w:color="auto"/>
        <w:right w:val="none" w:sz="0" w:space="0" w:color="auto"/>
      </w:divBdr>
    </w:div>
    <w:div w:id="1097599690">
      <w:bodyDiv w:val="1"/>
      <w:marLeft w:val="0"/>
      <w:marRight w:val="0"/>
      <w:marTop w:val="0"/>
      <w:marBottom w:val="0"/>
      <w:divBdr>
        <w:top w:val="none" w:sz="0" w:space="0" w:color="auto"/>
        <w:left w:val="none" w:sz="0" w:space="0" w:color="auto"/>
        <w:bottom w:val="none" w:sz="0" w:space="0" w:color="auto"/>
        <w:right w:val="none" w:sz="0" w:space="0" w:color="auto"/>
      </w:divBdr>
    </w:div>
    <w:div w:id="1099370346">
      <w:bodyDiv w:val="1"/>
      <w:marLeft w:val="0"/>
      <w:marRight w:val="0"/>
      <w:marTop w:val="0"/>
      <w:marBottom w:val="0"/>
      <w:divBdr>
        <w:top w:val="none" w:sz="0" w:space="0" w:color="auto"/>
        <w:left w:val="none" w:sz="0" w:space="0" w:color="auto"/>
        <w:bottom w:val="none" w:sz="0" w:space="0" w:color="auto"/>
        <w:right w:val="none" w:sz="0" w:space="0" w:color="auto"/>
      </w:divBdr>
    </w:div>
    <w:div w:id="1100180697">
      <w:bodyDiv w:val="1"/>
      <w:marLeft w:val="0"/>
      <w:marRight w:val="0"/>
      <w:marTop w:val="0"/>
      <w:marBottom w:val="0"/>
      <w:divBdr>
        <w:top w:val="none" w:sz="0" w:space="0" w:color="auto"/>
        <w:left w:val="none" w:sz="0" w:space="0" w:color="auto"/>
        <w:bottom w:val="none" w:sz="0" w:space="0" w:color="auto"/>
        <w:right w:val="none" w:sz="0" w:space="0" w:color="auto"/>
      </w:divBdr>
    </w:div>
    <w:div w:id="1115060933">
      <w:bodyDiv w:val="1"/>
      <w:marLeft w:val="0"/>
      <w:marRight w:val="0"/>
      <w:marTop w:val="0"/>
      <w:marBottom w:val="0"/>
      <w:divBdr>
        <w:top w:val="none" w:sz="0" w:space="0" w:color="auto"/>
        <w:left w:val="none" w:sz="0" w:space="0" w:color="auto"/>
        <w:bottom w:val="none" w:sz="0" w:space="0" w:color="auto"/>
        <w:right w:val="none" w:sz="0" w:space="0" w:color="auto"/>
      </w:divBdr>
    </w:div>
    <w:div w:id="1140533093">
      <w:bodyDiv w:val="1"/>
      <w:marLeft w:val="0"/>
      <w:marRight w:val="0"/>
      <w:marTop w:val="0"/>
      <w:marBottom w:val="0"/>
      <w:divBdr>
        <w:top w:val="none" w:sz="0" w:space="0" w:color="auto"/>
        <w:left w:val="none" w:sz="0" w:space="0" w:color="auto"/>
        <w:bottom w:val="none" w:sz="0" w:space="0" w:color="auto"/>
        <w:right w:val="none" w:sz="0" w:space="0" w:color="auto"/>
      </w:divBdr>
    </w:div>
    <w:div w:id="1203248553">
      <w:bodyDiv w:val="1"/>
      <w:marLeft w:val="0"/>
      <w:marRight w:val="0"/>
      <w:marTop w:val="0"/>
      <w:marBottom w:val="0"/>
      <w:divBdr>
        <w:top w:val="none" w:sz="0" w:space="0" w:color="auto"/>
        <w:left w:val="none" w:sz="0" w:space="0" w:color="auto"/>
        <w:bottom w:val="none" w:sz="0" w:space="0" w:color="auto"/>
        <w:right w:val="none" w:sz="0" w:space="0" w:color="auto"/>
      </w:divBdr>
    </w:div>
    <w:div w:id="1258640617">
      <w:bodyDiv w:val="1"/>
      <w:marLeft w:val="0"/>
      <w:marRight w:val="0"/>
      <w:marTop w:val="0"/>
      <w:marBottom w:val="0"/>
      <w:divBdr>
        <w:top w:val="none" w:sz="0" w:space="0" w:color="auto"/>
        <w:left w:val="none" w:sz="0" w:space="0" w:color="auto"/>
        <w:bottom w:val="none" w:sz="0" w:space="0" w:color="auto"/>
        <w:right w:val="none" w:sz="0" w:space="0" w:color="auto"/>
      </w:divBdr>
    </w:div>
    <w:div w:id="1342122743">
      <w:bodyDiv w:val="1"/>
      <w:marLeft w:val="0"/>
      <w:marRight w:val="0"/>
      <w:marTop w:val="0"/>
      <w:marBottom w:val="0"/>
      <w:divBdr>
        <w:top w:val="none" w:sz="0" w:space="0" w:color="auto"/>
        <w:left w:val="none" w:sz="0" w:space="0" w:color="auto"/>
        <w:bottom w:val="none" w:sz="0" w:space="0" w:color="auto"/>
        <w:right w:val="none" w:sz="0" w:space="0" w:color="auto"/>
      </w:divBdr>
    </w:div>
    <w:div w:id="1377654864">
      <w:bodyDiv w:val="1"/>
      <w:marLeft w:val="0"/>
      <w:marRight w:val="0"/>
      <w:marTop w:val="0"/>
      <w:marBottom w:val="0"/>
      <w:divBdr>
        <w:top w:val="none" w:sz="0" w:space="0" w:color="auto"/>
        <w:left w:val="none" w:sz="0" w:space="0" w:color="auto"/>
        <w:bottom w:val="none" w:sz="0" w:space="0" w:color="auto"/>
        <w:right w:val="none" w:sz="0" w:space="0" w:color="auto"/>
      </w:divBdr>
      <w:divsChild>
        <w:div w:id="1606955920">
          <w:marLeft w:val="0"/>
          <w:marRight w:val="0"/>
          <w:marTop w:val="0"/>
          <w:marBottom w:val="0"/>
          <w:divBdr>
            <w:top w:val="none" w:sz="0" w:space="0" w:color="auto"/>
            <w:left w:val="none" w:sz="0" w:space="0" w:color="auto"/>
            <w:bottom w:val="none" w:sz="0" w:space="0" w:color="auto"/>
            <w:right w:val="none" w:sz="0" w:space="0" w:color="auto"/>
          </w:divBdr>
        </w:div>
        <w:div w:id="866217967">
          <w:marLeft w:val="0"/>
          <w:marRight w:val="0"/>
          <w:marTop w:val="0"/>
          <w:marBottom w:val="0"/>
          <w:divBdr>
            <w:top w:val="none" w:sz="0" w:space="0" w:color="auto"/>
            <w:left w:val="none" w:sz="0" w:space="0" w:color="auto"/>
            <w:bottom w:val="none" w:sz="0" w:space="0" w:color="auto"/>
            <w:right w:val="none" w:sz="0" w:space="0" w:color="auto"/>
          </w:divBdr>
        </w:div>
        <w:div w:id="1226800713">
          <w:marLeft w:val="0"/>
          <w:marRight w:val="0"/>
          <w:marTop w:val="0"/>
          <w:marBottom w:val="0"/>
          <w:divBdr>
            <w:top w:val="none" w:sz="0" w:space="0" w:color="auto"/>
            <w:left w:val="none" w:sz="0" w:space="0" w:color="auto"/>
            <w:bottom w:val="none" w:sz="0" w:space="0" w:color="auto"/>
            <w:right w:val="none" w:sz="0" w:space="0" w:color="auto"/>
          </w:divBdr>
        </w:div>
      </w:divsChild>
    </w:div>
    <w:div w:id="1377972707">
      <w:bodyDiv w:val="1"/>
      <w:marLeft w:val="0"/>
      <w:marRight w:val="0"/>
      <w:marTop w:val="0"/>
      <w:marBottom w:val="0"/>
      <w:divBdr>
        <w:top w:val="none" w:sz="0" w:space="0" w:color="auto"/>
        <w:left w:val="none" w:sz="0" w:space="0" w:color="auto"/>
        <w:bottom w:val="none" w:sz="0" w:space="0" w:color="auto"/>
        <w:right w:val="none" w:sz="0" w:space="0" w:color="auto"/>
      </w:divBdr>
    </w:div>
    <w:div w:id="1399208912">
      <w:bodyDiv w:val="1"/>
      <w:marLeft w:val="0"/>
      <w:marRight w:val="0"/>
      <w:marTop w:val="0"/>
      <w:marBottom w:val="0"/>
      <w:divBdr>
        <w:top w:val="none" w:sz="0" w:space="0" w:color="auto"/>
        <w:left w:val="none" w:sz="0" w:space="0" w:color="auto"/>
        <w:bottom w:val="none" w:sz="0" w:space="0" w:color="auto"/>
        <w:right w:val="none" w:sz="0" w:space="0" w:color="auto"/>
      </w:divBdr>
    </w:div>
    <w:div w:id="1424062867">
      <w:bodyDiv w:val="1"/>
      <w:marLeft w:val="0"/>
      <w:marRight w:val="0"/>
      <w:marTop w:val="0"/>
      <w:marBottom w:val="0"/>
      <w:divBdr>
        <w:top w:val="none" w:sz="0" w:space="0" w:color="auto"/>
        <w:left w:val="none" w:sz="0" w:space="0" w:color="auto"/>
        <w:bottom w:val="none" w:sz="0" w:space="0" w:color="auto"/>
        <w:right w:val="none" w:sz="0" w:space="0" w:color="auto"/>
      </w:divBdr>
    </w:div>
    <w:div w:id="1440295968">
      <w:bodyDiv w:val="1"/>
      <w:marLeft w:val="0"/>
      <w:marRight w:val="0"/>
      <w:marTop w:val="0"/>
      <w:marBottom w:val="0"/>
      <w:divBdr>
        <w:top w:val="none" w:sz="0" w:space="0" w:color="auto"/>
        <w:left w:val="none" w:sz="0" w:space="0" w:color="auto"/>
        <w:bottom w:val="none" w:sz="0" w:space="0" w:color="auto"/>
        <w:right w:val="none" w:sz="0" w:space="0" w:color="auto"/>
      </w:divBdr>
    </w:div>
    <w:div w:id="1467234095">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554195217">
      <w:bodyDiv w:val="1"/>
      <w:marLeft w:val="0"/>
      <w:marRight w:val="0"/>
      <w:marTop w:val="0"/>
      <w:marBottom w:val="0"/>
      <w:divBdr>
        <w:top w:val="none" w:sz="0" w:space="0" w:color="auto"/>
        <w:left w:val="none" w:sz="0" w:space="0" w:color="auto"/>
        <w:bottom w:val="none" w:sz="0" w:space="0" w:color="auto"/>
        <w:right w:val="none" w:sz="0" w:space="0" w:color="auto"/>
      </w:divBdr>
    </w:div>
    <w:div w:id="1559974807">
      <w:bodyDiv w:val="1"/>
      <w:marLeft w:val="0"/>
      <w:marRight w:val="0"/>
      <w:marTop w:val="0"/>
      <w:marBottom w:val="0"/>
      <w:divBdr>
        <w:top w:val="none" w:sz="0" w:space="0" w:color="auto"/>
        <w:left w:val="none" w:sz="0" w:space="0" w:color="auto"/>
        <w:bottom w:val="none" w:sz="0" w:space="0" w:color="auto"/>
        <w:right w:val="none" w:sz="0" w:space="0" w:color="auto"/>
      </w:divBdr>
    </w:div>
    <w:div w:id="1578974479">
      <w:bodyDiv w:val="1"/>
      <w:marLeft w:val="0"/>
      <w:marRight w:val="0"/>
      <w:marTop w:val="0"/>
      <w:marBottom w:val="0"/>
      <w:divBdr>
        <w:top w:val="none" w:sz="0" w:space="0" w:color="auto"/>
        <w:left w:val="none" w:sz="0" w:space="0" w:color="auto"/>
        <w:bottom w:val="none" w:sz="0" w:space="0" w:color="auto"/>
        <w:right w:val="none" w:sz="0" w:space="0" w:color="auto"/>
      </w:divBdr>
    </w:div>
    <w:div w:id="1637952238">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653095662">
      <w:bodyDiv w:val="1"/>
      <w:marLeft w:val="0"/>
      <w:marRight w:val="0"/>
      <w:marTop w:val="0"/>
      <w:marBottom w:val="0"/>
      <w:divBdr>
        <w:top w:val="none" w:sz="0" w:space="0" w:color="auto"/>
        <w:left w:val="none" w:sz="0" w:space="0" w:color="auto"/>
        <w:bottom w:val="none" w:sz="0" w:space="0" w:color="auto"/>
        <w:right w:val="none" w:sz="0" w:space="0" w:color="auto"/>
      </w:divBdr>
    </w:div>
    <w:div w:id="1727727613">
      <w:bodyDiv w:val="1"/>
      <w:marLeft w:val="0"/>
      <w:marRight w:val="0"/>
      <w:marTop w:val="0"/>
      <w:marBottom w:val="0"/>
      <w:divBdr>
        <w:top w:val="none" w:sz="0" w:space="0" w:color="auto"/>
        <w:left w:val="none" w:sz="0" w:space="0" w:color="auto"/>
        <w:bottom w:val="none" w:sz="0" w:space="0" w:color="auto"/>
        <w:right w:val="none" w:sz="0" w:space="0" w:color="auto"/>
      </w:divBdr>
    </w:div>
    <w:div w:id="1731613860">
      <w:bodyDiv w:val="1"/>
      <w:marLeft w:val="0"/>
      <w:marRight w:val="0"/>
      <w:marTop w:val="0"/>
      <w:marBottom w:val="0"/>
      <w:divBdr>
        <w:top w:val="none" w:sz="0" w:space="0" w:color="auto"/>
        <w:left w:val="none" w:sz="0" w:space="0" w:color="auto"/>
        <w:bottom w:val="none" w:sz="0" w:space="0" w:color="auto"/>
        <w:right w:val="none" w:sz="0" w:space="0" w:color="auto"/>
      </w:divBdr>
      <w:divsChild>
        <w:div w:id="1804732007">
          <w:marLeft w:val="0"/>
          <w:marRight w:val="0"/>
          <w:marTop w:val="0"/>
          <w:marBottom w:val="0"/>
          <w:divBdr>
            <w:top w:val="none" w:sz="0" w:space="0" w:color="auto"/>
            <w:left w:val="none" w:sz="0" w:space="0" w:color="auto"/>
            <w:bottom w:val="none" w:sz="0" w:space="0" w:color="auto"/>
            <w:right w:val="none" w:sz="0" w:space="0" w:color="auto"/>
          </w:divBdr>
        </w:div>
        <w:div w:id="680814719">
          <w:marLeft w:val="0"/>
          <w:marRight w:val="0"/>
          <w:marTop w:val="0"/>
          <w:marBottom w:val="0"/>
          <w:divBdr>
            <w:top w:val="none" w:sz="0" w:space="0" w:color="auto"/>
            <w:left w:val="none" w:sz="0" w:space="0" w:color="auto"/>
            <w:bottom w:val="none" w:sz="0" w:space="0" w:color="auto"/>
            <w:right w:val="none" w:sz="0" w:space="0" w:color="auto"/>
          </w:divBdr>
        </w:div>
      </w:divsChild>
    </w:div>
    <w:div w:id="1743720447">
      <w:bodyDiv w:val="1"/>
      <w:marLeft w:val="0"/>
      <w:marRight w:val="0"/>
      <w:marTop w:val="0"/>
      <w:marBottom w:val="0"/>
      <w:divBdr>
        <w:top w:val="none" w:sz="0" w:space="0" w:color="auto"/>
        <w:left w:val="none" w:sz="0" w:space="0" w:color="auto"/>
        <w:bottom w:val="none" w:sz="0" w:space="0" w:color="auto"/>
        <w:right w:val="none" w:sz="0" w:space="0" w:color="auto"/>
      </w:divBdr>
    </w:div>
    <w:div w:id="1855342915">
      <w:bodyDiv w:val="1"/>
      <w:marLeft w:val="0"/>
      <w:marRight w:val="0"/>
      <w:marTop w:val="0"/>
      <w:marBottom w:val="0"/>
      <w:divBdr>
        <w:top w:val="none" w:sz="0" w:space="0" w:color="auto"/>
        <w:left w:val="none" w:sz="0" w:space="0" w:color="auto"/>
        <w:bottom w:val="none" w:sz="0" w:space="0" w:color="auto"/>
        <w:right w:val="none" w:sz="0" w:space="0" w:color="auto"/>
      </w:divBdr>
    </w:div>
    <w:div w:id="1863475865">
      <w:bodyDiv w:val="1"/>
      <w:marLeft w:val="0"/>
      <w:marRight w:val="0"/>
      <w:marTop w:val="0"/>
      <w:marBottom w:val="0"/>
      <w:divBdr>
        <w:top w:val="none" w:sz="0" w:space="0" w:color="auto"/>
        <w:left w:val="none" w:sz="0" w:space="0" w:color="auto"/>
        <w:bottom w:val="none" w:sz="0" w:space="0" w:color="auto"/>
        <w:right w:val="none" w:sz="0" w:space="0" w:color="auto"/>
      </w:divBdr>
    </w:div>
    <w:div w:id="1878541976">
      <w:bodyDiv w:val="1"/>
      <w:marLeft w:val="0"/>
      <w:marRight w:val="0"/>
      <w:marTop w:val="0"/>
      <w:marBottom w:val="0"/>
      <w:divBdr>
        <w:top w:val="none" w:sz="0" w:space="0" w:color="auto"/>
        <w:left w:val="none" w:sz="0" w:space="0" w:color="auto"/>
        <w:bottom w:val="none" w:sz="0" w:space="0" w:color="auto"/>
        <w:right w:val="none" w:sz="0" w:space="0" w:color="auto"/>
      </w:divBdr>
    </w:div>
    <w:div w:id="1924996087">
      <w:bodyDiv w:val="1"/>
      <w:marLeft w:val="0"/>
      <w:marRight w:val="0"/>
      <w:marTop w:val="0"/>
      <w:marBottom w:val="0"/>
      <w:divBdr>
        <w:top w:val="none" w:sz="0" w:space="0" w:color="auto"/>
        <w:left w:val="none" w:sz="0" w:space="0" w:color="auto"/>
        <w:bottom w:val="none" w:sz="0" w:space="0" w:color="auto"/>
        <w:right w:val="none" w:sz="0" w:space="0" w:color="auto"/>
      </w:divBdr>
    </w:div>
    <w:div w:id="1934393222">
      <w:bodyDiv w:val="1"/>
      <w:marLeft w:val="0"/>
      <w:marRight w:val="0"/>
      <w:marTop w:val="0"/>
      <w:marBottom w:val="0"/>
      <w:divBdr>
        <w:top w:val="none" w:sz="0" w:space="0" w:color="auto"/>
        <w:left w:val="none" w:sz="0" w:space="0" w:color="auto"/>
        <w:bottom w:val="none" w:sz="0" w:space="0" w:color="auto"/>
        <w:right w:val="none" w:sz="0" w:space="0" w:color="auto"/>
      </w:divBdr>
    </w:div>
    <w:div w:id="1939632325">
      <w:bodyDiv w:val="1"/>
      <w:marLeft w:val="0"/>
      <w:marRight w:val="0"/>
      <w:marTop w:val="0"/>
      <w:marBottom w:val="0"/>
      <w:divBdr>
        <w:top w:val="none" w:sz="0" w:space="0" w:color="auto"/>
        <w:left w:val="none" w:sz="0" w:space="0" w:color="auto"/>
        <w:bottom w:val="none" w:sz="0" w:space="0" w:color="auto"/>
        <w:right w:val="none" w:sz="0" w:space="0" w:color="auto"/>
      </w:divBdr>
    </w:div>
    <w:div w:id="2041278850">
      <w:bodyDiv w:val="1"/>
      <w:marLeft w:val="0"/>
      <w:marRight w:val="0"/>
      <w:marTop w:val="0"/>
      <w:marBottom w:val="0"/>
      <w:divBdr>
        <w:top w:val="none" w:sz="0" w:space="0" w:color="auto"/>
        <w:left w:val="none" w:sz="0" w:space="0" w:color="auto"/>
        <w:bottom w:val="none" w:sz="0" w:space="0" w:color="auto"/>
        <w:right w:val="none" w:sz="0" w:space="0" w:color="auto"/>
      </w:divBdr>
    </w:div>
    <w:div w:id="2073039200">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 w:id="2109688250">
      <w:bodyDiv w:val="1"/>
      <w:marLeft w:val="0"/>
      <w:marRight w:val="0"/>
      <w:marTop w:val="0"/>
      <w:marBottom w:val="0"/>
      <w:divBdr>
        <w:top w:val="none" w:sz="0" w:space="0" w:color="auto"/>
        <w:left w:val="none" w:sz="0" w:space="0" w:color="auto"/>
        <w:bottom w:val="none" w:sz="0" w:space="0" w:color="auto"/>
        <w:right w:val="none" w:sz="0" w:space="0" w:color="auto"/>
      </w:divBdr>
    </w:div>
    <w:div w:id="21176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ndacale@confindustria.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20</TotalTime>
  <Pages>1</Pages>
  <Words>243</Words>
  <Characters>1389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1629</CharactersWithSpaces>
  <SharedDoc>false</SharedDoc>
  <HLinks>
    <vt:vector size="6" baseType="variant">
      <vt:variant>
        <vt:i4>6160446</vt:i4>
      </vt:variant>
      <vt:variant>
        <vt:i4>0</vt:i4>
      </vt:variant>
      <vt:variant>
        <vt:i4>0</vt:i4>
      </vt:variant>
      <vt:variant>
        <vt:i4>5</vt:i4>
      </vt:variant>
      <vt:variant>
        <vt:lpwstr>mailto:sindacale@confindustria.umbria.it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6</cp:revision>
  <cp:lastPrinted>2019-11-18T08:55:00Z</cp:lastPrinted>
  <dcterms:created xsi:type="dcterms:W3CDTF">2020-03-27T08:11:00Z</dcterms:created>
  <dcterms:modified xsi:type="dcterms:W3CDTF">2020-03-27T09:24:00Z</dcterms:modified>
</cp:coreProperties>
</file>