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3F3C" w14:textId="62CA5B28" w:rsidR="00C24A9A" w:rsidRPr="0096617B" w:rsidRDefault="00065AFB" w:rsidP="00C24A9A">
      <w:pPr>
        <w:spacing w:after="15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bookmarkStart w:id="0" w:name="_Hlk38274176"/>
      <w:r w:rsidR="009836A2" w:rsidRPr="00C537DA">
        <w:rPr>
          <w:rFonts w:ascii="Calibri" w:hAnsi="Calibri" w:cs="Calibri"/>
          <w:b/>
          <w:bCs/>
          <w:sz w:val="22"/>
          <w:szCs w:val="22"/>
        </w:rPr>
        <w:t>Emergenza Coronavirus.</w:t>
      </w:r>
      <w:r w:rsidR="009836A2">
        <w:t xml:space="preserve"> </w:t>
      </w:r>
      <w:r w:rsidR="009836A2" w:rsidRPr="009836A2">
        <w:rPr>
          <w:rFonts w:ascii="Calibri" w:hAnsi="Calibri" w:cs="Calibri"/>
          <w:b/>
          <w:bCs/>
          <w:sz w:val="22"/>
          <w:szCs w:val="22"/>
        </w:rPr>
        <w:t>Codice</w:t>
      </w:r>
      <w:r w:rsidR="009836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836A2" w:rsidRPr="009836A2">
        <w:rPr>
          <w:rFonts w:ascii="Calibri" w:hAnsi="Calibri" w:cs="Calibri"/>
          <w:b/>
          <w:bCs/>
          <w:sz w:val="22"/>
          <w:szCs w:val="22"/>
        </w:rPr>
        <w:t>crisi d’impresa e insolvenza</w:t>
      </w:r>
      <w:r w:rsidR="009836A2">
        <w:rPr>
          <w:rFonts w:ascii="Calibri" w:hAnsi="Calibri" w:cs="Calibri"/>
          <w:b/>
          <w:bCs/>
          <w:sz w:val="22"/>
          <w:szCs w:val="22"/>
        </w:rPr>
        <w:t>: l</w:t>
      </w:r>
      <w:r w:rsidR="009836A2" w:rsidRPr="009836A2">
        <w:rPr>
          <w:rFonts w:ascii="Calibri" w:hAnsi="Calibri" w:cs="Calibri"/>
          <w:b/>
          <w:bCs/>
          <w:sz w:val="22"/>
          <w:szCs w:val="22"/>
        </w:rPr>
        <w:t xml:space="preserve">e novità alla luce del DL </w:t>
      </w:r>
      <w:r w:rsidR="009836A2">
        <w:rPr>
          <w:rFonts w:ascii="Calibri" w:hAnsi="Calibri" w:cs="Calibri"/>
          <w:b/>
          <w:bCs/>
          <w:sz w:val="22"/>
          <w:szCs w:val="22"/>
        </w:rPr>
        <w:t>L</w:t>
      </w:r>
      <w:r w:rsidR="009836A2" w:rsidRPr="009836A2">
        <w:rPr>
          <w:rFonts w:ascii="Calibri" w:hAnsi="Calibri" w:cs="Calibri"/>
          <w:b/>
          <w:bCs/>
          <w:sz w:val="22"/>
          <w:szCs w:val="22"/>
        </w:rPr>
        <w:t>iquidità</w:t>
      </w:r>
    </w:p>
    <w:bookmarkEnd w:id="0"/>
    <w:p w14:paraId="26660F6B" w14:textId="322520FA" w:rsidR="009836A2" w:rsidRPr="00C537DA" w:rsidRDefault="009836A2" w:rsidP="008F7495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537DA">
        <w:rPr>
          <w:rFonts w:ascii="Calibri" w:hAnsi="Calibri" w:cs="Calibri"/>
          <w:sz w:val="22"/>
          <w:szCs w:val="22"/>
        </w:rPr>
        <w:t xml:space="preserve">Nota </w:t>
      </w:r>
      <w:r w:rsidR="00A7335D">
        <w:rPr>
          <w:rFonts w:ascii="Calibri" w:hAnsi="Calibri" w:cs="Calibri"/>
          <w:sz w:val="22"/>
          <w:szCs w:val="22"/>
        </w:rPr>
        <w:t>dell’</w:t>
      </w:r>
      <w:r w:rsidRPr="00C537DA">
        <w:rPr>
          <w:rFonts w:ascii="Calibri" w:hAnsi="Calibri" w:cs="Calibri"/>
          <w:sz w:val="22"/>
          <w:szCs w:val="22"/>
        </w:rPr>
        <w:t>ANCE</w:t>
      </w:r>
    </w:p>
    <w:p w14:paraId="2FFAA106" w14:textId="3FE3EC0B" w:rsidR="009836A2" w:rsidRPr="00C537DA" w:rsidRDefault="009836A2" w:rsidP="009836A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537DA">
        <w:rPr>
          <w:rFonts w:ascii="Calibri" w:hAnsi="Calibri" w:cs="Calibri"/>
          <w:sz w:val="22"/>
          <w:szCs w:val="22"/>
        </w:rPr>
        <w:t>Proroga dal 15 agosto 2020 al 1° settembre 2021 dell’entrata in vigore del Codice della crisi d’impresa e dell’insolvenza (</w:t>
      </w:r>
      <w:proofErr w:type="spellStart"/>
      <w:r w:rsidRPr="00C537DA">
        <w:rPr>
          <w:rFonts w:ascii="Calibri" w:hAnsi="Calibri" w:cs="Calibri"/>
          <w:sz w:val="22"/>
          <w:szCs w:val="22"/>
        </w:rPr>
        <w:t>D.Lgs.</w:t>
      </w:r>
      <w:proofErr w:type="spellEnd"/>
      <w:r w:rsidRPr="00C537DA">
        <w:rPr>
          <w:rFonts w:ascii="Calibri" w:hAnsi="Calibri" w:cs="Calibri"/>
          <w:sz w:val="22"/>
          <w:szCs w:val="22"/>
        </w:rPr>
        <w:t xml:space="preserve"> 14/2019).</w:t>
      </w:r>
    </w:p>
    <w:p w14:paraId="25E34175" w14:textId="77777777" w:rsidR="009836A2" w:rsidRPr="00C537DA" w:rsidRDefault="009836A2" w:rsidP="009836A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D003826" w14:textId="148336D7" w:rsidR="009836A2" w:rsidRPr="00C537DA" w:rsidRDefault="009836A2" w:rsidP="009836A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537DA">
        <w:rPr>
          <w:rFonts w:ascii="Calibri" w:hAnsi="Calibri" w:cs="Calibri"/>
          <w:sz w:val="22"/>
          <w:szCs w:val="22"/>
        </w:rPr>
        <w:t>Lo prevede l’art.5 del DL “Liquidità” (D.L. 23/2020), in corso di conversione in legge (atto 2463/C).</w:t>
      </w:r>
    </w:p>
    <w:p w14:paraId="692E6B51" w14:textId="77777777" w:rsidR="009836A2" w:rsidRPr="00C537DA" w:rsidRDefault="009836A2" w:rsidP="009836A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C76E2E5" w14:textId="08DB8949" w:rsidR="009836A2" w:rsidRPr="00C537DA" w:rsidRDefault="009836A2" w:rsidP="009836A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537DA">
        <w:rPr>
          <w:rFonts w:ascii="Calibri" w:hAnsi="Calibri" w:cs="Calibri"/>
          <w:sz w:val="22"/>
          <w:szCs w:val="22"/>
        </w:rPr>
        <w:t xml:space="preserve">In sostanza, tale disposizione sposta al </w:t>
      </w:r>
      <w:r w:rsidRPr="00C537DA">
        <w:rPr>
          <w:rFonts w:ascii="Calibri" w:hAnsi="Calibri" w:cs="Calibri"/>
          <w:b/>
          <w:bCs/>
          <w:sz w:val="22"/>
          <w:szCs w:val="22"/>
        </w:rPr>
        <w:t>1° settembre 2021</w:t>
      </w:r>
      <w:r w:rsidRPr="00C537DA">
        <w:rPr>
          <w:rFonts w:ascii="Calibri" w:hAnsi="Calibri" w:cs="Calibri"/>
          <w:sz w:val="22"/>
          <w:szCs w:val="22"/>
        </w:rPr>
        <w:t xml:space="preserve"> l’entrata in vigore delle disposizioni in materia di segnalazioni d’allerta da effettuare:</w:t>
      </w:r>
    </w:p>
    <w:p w14:paraId="07EB43E9" w14:textId="77777777" w:rsidR="009836A2" w:rsidRPr="00C537DA" w:rsidRDefault="009836A2" w:rsidP="009836A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37DA">
        <w:rPr>
          <w:rFonts w:cs="Calibri"/>
        </w:rPr>
        <w:t>a cura degli organi di controllo delle società nei confronti della stessa, nonché degli OCRI;</w:t>
      </w:r>
    </w:p>
    <w:p w14:paraId="6798F784" w14:textId="38A4C389" w:rsidR="009836A2" w:rsidRPr="00C537DA" w:rsidRDefault="009836A2" w:rsidP="009836A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37DA">
        <w:rPr>
          <w:rFonts w:cs="Calibri"/>
        </w:rPr>
        <w:t>a cura dei creditori pubblici qualificati (Agenzia delle Entrate, INPS ed agente della riscossione), nei confronti dell’impresa in crisi, nonché degli OCRI.</w:t>
      </w:r>
    </w:p>
    <w:p w14:paraId="23EE3491" w14:textId="77777777" w:rsidR="009836A2" w:rsidRPr="00C537DA" w:rsidRDefault="009836A2" w:rsidP="009836A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25C73CB" w14:textId="6C894BB2" w:rsidR="009836A2" w:rsidRPr="00C537DA" w:rsidRDefault="009836A2" w:rsidP="009836A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537DA">
        <w:rPr>
          <w:rFonts w:ascii="Calibri" w:hAnsi="Calibri" w:cs="Calibri"/>
          <w:sz w:val="22"/>
          <w:szCs w:val="22"/>
        </w:rPr>
        <w:t>Si ricorda che l’entrata in vigore delle segnalazioni d’allerta era stata già prorogata in precedenza al 15 febbraio 2021 dal Decreto Legge 9/2020.</w:t>
      </w:r>
    </w:p>
    <w:p w14:paraId="6A29DC47" w14:textId="77777777" w:rsidR="009836A2" w:rsidRPr="00C537DA" w:rsidRDefault="009836A2" w:rsidP="009836A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FD321B7" w14:textId="77777777" w:rsidR="009836A2" w:rsidRPr="00C537DA" w:rsidRDefault="009836A2" w:rsidP="009836A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537DA">
        <w:rPr>
          <w:rFonts w:ascii="Calibri" w:hAnsi="Calibri" w:cs="Calibri"/>
          <w:sz w:val="22"/>
          <w:szCs w:val="22"/>
        </w:rPr>
        <w:t>Di fatto, la misura coinvolge indirettamente anche l’applicabilità:</w:t>
      </w:r>
    </w:p>
    <w:p w14:paraId="41C143C5" w14:textId="77777777" w:rsidR="009836A2" w:rsidRPr="00C537DA" w:rsidRDefault="009836A2" w:rsidP="009836A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37DA">
        <w:rPr>
          <w:rFonts w:cs="Calibri"/>
        </w:rPr>
        <w:t xml:space="preserve">degli indici di crisi, come strumento di valutazione del possibile stato di insolvenza dell’impresa, che precede la segnalazione d’allerta; </w:t>
      </w:r>
    </w:p>
    <w:p w14:paraId="2E51B1B0" w14:textId="77777777" w:rsidR="009836A2" w:rsidRPr="00C537DA" w:rsidRDefault="009836A2" w:rsidP="009836A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37DA">
        <w:rPr>
          <w:rFonts w:cs="Calibri"/>
        </w:rPr>
        <w:t xml:space="preserve">degli organismi di composizione della crisi – OCRI nell’ambito delle medesime procedure d’allerta; </w:t>
      </w:r>
    </w:p>
    <w:p w14:paraId="0F1A6D9B" w14:textId="0AD1AFD1" w:rsidR="009836A2" w:rsidRPr="00C537DA" w:rsidRDefault="009836A2" w:rsidP="009836A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37DA">
        <w:rPr>
          <w:rFonts w:cs="Calibri"/>
        </w:rPr>
        <w:t xml:space="preserve">delle disposizioni generali e procedurali di composizione della crisi (concordato preventivo, accordi di ristrutturazione, liquidazione giudiziale </w:t>
      </w:r>
      <w:proofErr w:type="spellStart"/>
      <w:r w:rsidRPr="00C537DA">
        <w:rPr>
          <w:rFonts w:cs="Calibri"/>
        </w:rPr>
        <w:t>ecc</w:t>
      </w:r>
      <w:proofErr w:type="spellEnd"/>
      <w:proofErr w:type="gramStart"/>
      <w:r w:rsidRPr="00C537DA">
        <w:rPr>
          <w:rFonts w:cs="Calibri"/>
        </w:rPr>
        <w:t>… )</w:t>
      </w:r>
      <w:proofErr w:type="gramEnd"/>
      <w:r w:rsidRPr="00C537DA">
        <w:rPr>
          <w:rFonts w:cs="Calibri"/>
        </w:rPr>
        <w:t xml:space="preserve"> relative agli istituti già disciplinati dalla legge 267/1942 – legge fallimentare.</w:t>
      </w:r>
    </w:p>
    <w:p w14:paraId="7CD9AB51" w14:textId="77777777" w:rsidR="009836A2" w:rsidRPr="00C537DA" w:rsidRDefault="009836A2" w:rsidP="009836A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3EB7D6C" w14:textId="77777777" w:rsidR="009836A2" w:rsidRPr="00C537DA" w:rsidRDefault="009836A2" w:rsidP="009836A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537DA">
        <w:rPr>
          <w:rFonts w:ascii="Calibri" w:hAnsi="Calibri" w:cs="Calibri"/>
          <w:sz w:val="22"/>
          <w:szCs w:val="22"/>
        </w:rPr>
        <w:t>Resta, invece, confermata l’entrata in vigore anticipata delle seguenti altre disposizioni del Codice</w:t>
      </w:r>
    </w:p>
    <w:p w14:paraId="7C374EDB" w14:textId="77777777" w:rsidR="009836A2" w:rsidRPr="00C537DA" w:rsidRDefault="009836A2" w:rsidP="009836A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537DA">
        <w:rPr>
          <w:rFonts w:ascii="Calibri" w:hAnsi="Calibri" w:cs="Calibri"/>
          <w:sz w:val="22"/>
          <w:szCs w:val="22"/>
        </w:rPr>
        <w:t>della crisi d’impresa:</w:t>
      </w:r>
    </w:p>
    <w:p w14:paraId="70D9115B" w14:textId="7F87963F" w:rsidR="009836A2" w:rsidRPr="00C537DA" w:rsidRDefault="009836A2" w:rsidP="009836A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37DA">
        <w:rPr>
          <w:rFonts w:cs="Calibri"/>
        </w:rPr>
        <w:t>16 marzo 2019 - adozione degli adeguati assetti organizzativi dell’impresa per la rilevazione tempestiva della crisi e della perdita della continuità aziendale (nuovo art. 2086 del cc - organi di controllo nelle varie tipologie di società ad eccezione delle s.r.l.);</w:t>
      </w:r>
    </w:p>
    <w:p w14:paraId="527BBC2E" w14:textId="1CF3864D" w:rsidR="009836A2" w:rsidRPr="00C537DA" w:rsidRDefault="009836A2" w:rsidP="009836A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37DA">
        <w:rPr>
          <w:rFonts w:cs="Calibri"/>
        </w:rPr>
        <w:t>30 giugno 2020 - obbligo di nomina degli organi di controllo nelle s.r.l. che, nel 2018 e 2019 abbiano superato determinate soglie di patrimonio (4 milioni di euro), di reddito (4 milioni di euro) e di occupazione (20 dipendenti). Tale adempimento deve essere effettuato convocando l’assemblea dei soci entro il 30 giugno 2020 (cfr. il DL “Cura Italia”);</w:t>
      </w:r>
    </w:p>
    <w:p w14:paraId="6FEF0EBE" w14:textId="57036AD6" w:rsidR="009836A2" w:rsidRPr="00C537DA" w:rsidRDefault="009836A2" w:rsidP="009836A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37DA">
        <w:rPr>
          <w:rFonts w:cs="Calibri"/>
        </w:rPr>
        <w:t>30 giugno 2020 - istituzione e funzionamento dell’albo dei soggetti incaricati dall’autorità giudiziaria delle funzioni di gestione e di controllo nelle procedure del Codice della crisi d’impresa e dell’insolvenza, che avverrà con apposito Decreto del Ministro della Giustizia da adottare entro tale data (cfr. il DL Milleproroghe 2020);</w:t>
      </w:r>
    </w:p>
    <w:p w14:paraId="41158DA7" w14:textId="2DDEA165" w:rsidR="009836A2" w:rsidRPr="00C537DA" w:rsidRDefault="009836A2" w:rsidP="009836A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37DA">
        <w:rPr>
          <w:rFonts w:cs="Calibri"/>
        </w:rPr>
        <w:t>16 marzo 2019 - certificazione unica dei debiti tributari, che deve riguardare sia le contestazioni in corso sia quelle già definite, per le quali i debiti non sono stati soddisfatti (cfr. anche il provvedimento del Direttore dell’Agenzia delle Entrate prot. n.224245/2019 del 27 giugno 2019, che ha definito sia il certificato, sia il modello di richiesta, corredato dalle relative istruzioni);</w:t>
      </w:r>
    </w:p>
    <w:p w14:paraId="72E8189B" w14:textId="50E27BC7" w:rsidR="009836A2" w:rsidRPr="00C537DA" w:rsidRDefault="009836A2" w:rsidP="009836A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37DA">
        <w:rPr>
          <w:rFonts w:cs="Calibri"/>
        </w:rPr>
        <w:t>16 marzo 2019 - disposizioni in materia di responsabilità degli amministratori (modifiche agli artt. 2476 e 2486 del codice civile) con un inasprimento della responsabilità degli amministratori rispetto agli obblighi di conservazione del patrimonio sociale;</w:t>
      </w:r>
    </w:p>
    <w:p w14:paraId="4D04E373" w14:textId="77777777" w:rsidR="009836A2" w:rsidRPr="00C537DA" w:rsidRDefault="009836A2" w:rsidP="009836A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37DA">
        <w:rPr>
          <w:rFonts w:cs="Calibri"/>
        </w:rPr>
        <w:lastRenderedPageBreak/>
        <w:t>16 marzo 2019 - Disposizioni in materia di tutela degli acquirenti di immobili da costruire (normativa soggetta all’adozione di disposizioni attuative).</w:t>
      </w:r>
    </w:p>
    <w:p w14:paraId="0F8CC1A2" w14:textId="215A75CD" w:rsidR="00DA310F" w:rsidRDefault="008F7495" w:rsidP="008F749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7495">
        <w:rPr>
          <w:rFonts w:ascii="Calibri Light" w:hAnsi="Calibri Light" w:cs="Calibri Light"/>
          <w:sz w:val="22"/>
          <w:szCs w:val="22"/>
        </w:rPr>
        <w:br/>
      </w:r>
    </w:p>
    <w:p w14:paraId="7C7AA374" w14:textId="36A71673" w:rsidR="001A46F2" w:rsidRPr="0073092F" w:rsidRDefault="001A46F2" w:rsidP="00DA310F">
      <w:pPr>
        <w:spacing w:after="1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7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Email: </w:t>
      </w:r>
      <w:hyperlink r:id="rId8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A82347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319114A5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DA310F">
        <w:rPr>
          <w:rFonts w:ascii="Calibri" w:hAnsi="Calibri" w:cs="Calibri"/>
          <w:sz w:val="22"/>
          <w:szCs w:val="22"/>
        </w:rPr>
        <w:t>20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EE4876">
        <w:rPr>
          <w:rFonts w:ascii="Calibri" w:hAnsi="Calibri" w:cs="Calibri"/>
          <w:sz w:val="22"/>
          <w:szCs w:val="22"/>
        </w:rPr>
        <w:t>4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4C44" w14:textId="77777777" w:rsidR="00065AFB" w:rsidRDefault="00065AFB">
      <w:r>
        <w:separator/>
      </w:r>
    </w:p>
  </w:endnote>
  <w:endnote w:type="continuationSeparator" w:id="0">
    <w:p w14:paraId="09AAECDF" w14:textId="77777777" w:rsidR="00065AFB" w:rsidRDefault="0006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5FCE" w14:textId="77777777" w:rsidR="00065AFB" w:rsidRDefault="00065AFB">
      <w:r>
        <w:separator/>
      </w:r>
    </w:p>
  </w:footnote>
  <w:footnote w:type="continuationSeparator" w:id="0">
    <w:p w14:paraId="4601C1A3" w14:textId="77777777" w:rsidR="00065AFB" w:rsidRDefault="0006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065AFB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45C1E"/>
    <w:multiLevelType w:val="hybridMultilevel"/>
    <w:tmpl w:val="8A101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A4D83"/>
    <w:multiLevelType w:val="hybridMultilevel"/>
    <w:tmpl w:val="A2C03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E011A8"/>
    <w:multiLevelType w:val="hybridMultilevel"/>
    <w:tmpl w:val="F188B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2"/>
  </w:num>
  <w:num w:numId="5">
    <w:abstractNumId w:val="2"/>
  </w:num>
  <w:num w:numId="6">
    <w:abstractNumId w:val="13"/>
  </w:num>
  <w:num w:numId="7">
    <w:abstractNumId w:val="16"/>
  </w:num>
  <w:num w:numId="8">
    <w:abstractNumId w:val="24"/>
  </w:num>
  <w:num w:numId="9">
    <w:abstractNumId w:val="27"/>
  </w:num>
  <w:num w:numId="10">
    <w:abstractNumId w:val="23"/>
  </w:num>
  <w:num w:numId="11">
    <w:abstractNumId w:val="14"/>
  </w:num>
  <w:num w:numId="12">
    <w:abstractNumId w:val="22"/>
  </w:num>
  <w:num w:numId="13">
    <w:abstractNumId w:val="5"/>
  </w:num>
  <w:num w:numId="14">
    <w:abstractNumId w:val="9"/>
  </w:num>
  <w:num w:numId="15">
    <w:abstractNumId w:val="0"/>
  </w:num>
  <w:num w:numId="16">
    <w:abstractNumId w:val="3"/>
  </w:num>
  <w:num w:numId="17">
    <w:abstractNumId w:val="18"/>
  </w:num>
  <w:num w:numId="18">
    <w:abstractNumId w:val="1"/>
  </w:num>
  <w:num w:numId="19">
    <w:abstractNumId w:val="25"/>
  </w:num>
  <w:num w:numId="20">
    <w:abstractNumId w:val="19"/>
  </w:num>
  <w:num w:numId="21">
    <w:abstractNumId w:val="7"/>
  </w:num>
  <w:num w:numId="22">
    <w:abstractNumId w:val="26"/>
  </w:num>
  <w:num w:numId="23">
    <w:abstractNumId w:val="15"/>
  </w:num>
  <w:num w:numId="24">
    <w:abstractNumId w:val="8"/>
  </w:num>
  <w:num w:numId="25">
    <w:abstractNumId w:val="4"/>
  </w:num>
  <w:num w:numId="26">
    <w:abstractNumId w:val="6"/>
  </w:num>
  <w:num w:numId="27">
    <w:abstractNumId w:val="10"/>
  </w:num>
  <w:num w:numId="2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65AFB"/>
    <w:rsid w:val="00080ADD"/>
    <w:rsid w:val="00086200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5D8"/>
    <w:rsid w:val="00237B46"/>
    <w:rsid w:val="00242295"/>
    <w:rsid w:val="00254095"/>
    <w:rsid w:val="002650B4"/>
    <w:rsid w:val="002655A5"/>
    <w:rsid w:val="00265FD1"/>
    <w:rsid w:val="00267F8E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2812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54840"/>
    <w:rsid w:val="00662EE8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092F"/>
    <w:rsid w:val="007336E8"/>
    <w:rsid w:val="007412F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4B6A"/>
    <w:rsid w:val="0082055D"/>
    <w:rsid w:val="00827AA4"/>
    <w:rsid w:val="0083206A"/>
    <w:rsid w:val="008324D4"/>
    <w:rsid w:val="00832B1E"/>
    <w:rsid w:val="00842CAC"/>
    <w:rsid w:val="00846546"/>
    <w:rsid w:val="0089242A"/>
    <w:rsid w:val="00895D5A"/>
    <w:rsid w:val="008B5620"/>
    <w:rsid w:val="008C21F3"/>
    <w:rsid w:val="008C6FB9"/>
    <w:rsid w:val="008D047B"/>
    <w:rsid w:val="008E4D83"/>
    <w:rsid w:val="008F7495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836A2"/>
    <w:rsid w:val="009A181B"/>
    <w:rsid w:val="009A600B"/>
    <w:rsid w:val="009B370B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B46"/>
    <w:rsid w:val="00A72245"/>
    <w:rsid w:val="00A7325D"/>
    <w:rsid w:val="00A7335D"/>
    <w:rsid w:val="00A874BE"/>
    <w:rsid w:val="00A92403"/>
    <w:rsid w:val="00AA755B"/>
    <w:rsid w:val="00AA7A03"/>
    <w:rsid w:val="00AB5961"/>
    <w:rsid w:val="00AC09F6"/>
    <w:rsid w:val="00AC0DA4"/>
    <w:rsid w:val="00AC363E"/>
    <w:rsid w:val="00AD53C0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32D4"/>
    <w:rsid w:val="00BC4801"/>
    <w:rsid w:val="00BD0AB9"/>
    <w:rsid w:val="00BD3C2C"/>
    <w:rsid w:val="00BD60DB"/>
    <w:rsid w:val="00C10A7A"/>
    <w:rsid w:val="00C13B4C"/>
    <w:rsid w:val="00C24A9A"/>
    <w:rsid w:val="00C27714"/>
    <w:rsid w:val="00C433AC"/>
    <w:rsid w:val="00C46AA6"/>
    <w:rsid w:val="00C537DA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310F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77407"/>
    <w:rsid w:val="00E8356D"/>
    <w:rsid w:val="00E906B5"/>
    <w:rsid w:val="00E909DF"/>
    <w:rsid w:val="00EA4465"/>
    <w:rsid w:val="00EB1B2C"/>
    <w:rsid w:val="00EB5F34"/>
    <w:rsid w:val="00EB6196"/>
    <w:rsid w:val="00EC0D5D"/>
    <w:rsid w:val="00EC3D1F"/>
    <w:rsid w:val="00ED1726"/>
    <w:rsid w:val="00ED2018"/>
    <w:rsid w:val="00ED2B9F"/>
    <w:rsid w:val="00ED6E2C"/>
    <w:rsid w:val="00ED7B1E"/>
    <w:rsid w:val="00EE18FB"/>
    <w:rsid w:val="00EE4876"/>
    <w:rsid w:val="00EF69AE"/>
    <w:rsid w:val="00F15475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6663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231E"/>
    <w:rsid w:val="00FC5166"/>
    <w:rsid w:val="00FC53D5"/>
    <w:rsid w:val="00FC6664"/>
    <w:rsid w:val="00FD401E"/>
    <w:rsid w:val="00FD4772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arol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tagnino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cin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184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3875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30</cp:revision>
  <cp:lastPrinted>2019-02-27T17:41:00Z</cp:lastPrinted>
  <dcterms:created xsi:type="dcterms:W3CDTF">2020-03-10T08:33:00Z</dcterms:created>
  <dcterms:modified xsi:type="dcterms:W3CDTF">2020-04-20T10:16:00Z</dcterms:modified>
</cp:coreProperties>
</file>