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8B014" w14:textId="180A6429" w:rsidR="00716E59" w:rsidRPr="00320A26" w:rsidRDefault="00CF2C26" w:rsidP="0035474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pict w14:anchorId="27EA6DD2">
          <v:shape id="Segno di sottrazione 5" o:spid="_x0000_s1026" style="position:absolute;left:0;text-align:left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<v:path arrowok="t" o:connecttype="custom" o:connectlocs="1008768,17483;6601707,17483;6601707,28236;1008768,28236;1008768,17483" o:connectangles="0,0,0,0,0"/>
          </v:shape>
        </w:pict>
      </w:r>
      <w:r w:rsidR="00D01434" w:rsidRPr="00D0143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Impresa </w:t>
      </w:r>
      <w:proofErr w:type="spellStart"/>
      <w:r w:rsidR="00D01434" w:rsidRPr="00D01434">
        <w:rPr>
          <w:rFonts w:asciiTheme="minorHAnsi" w:hAnsiTheme="minorHAnsi" w:cstheme="minorHAnsi"/>
          <w:b/>
          <w:color w:val="000000"/>
          <w:sz w:val="22"/>
          <w:szCs w:val="22"/>
        </w:rPr>
        <w:t>S</w:t>
      </w:r>
      <w:r w:rsidR="00D01434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="00D01434" w:rsidRPr="00D01434">
        <w:rPr>
          <w:rFonts w:asciiTheme="minorHAnsi" w:hAnsiTheme="minorHAnsi" w:cstheme="minorHAnsi"/>
          <w:b/>
          <w:color w:val="000000"/>
          <w:sz w:val="22"/>
          <w:szCs w:val="22"/>
        </w:rPr>
        <w:t>cura</w:t>
      </w:r>
      <w:proofErr w:type="spellEnd"/>
      <w:r w:rsidR="00D01434" w:rsidRPr="00D01434">
        <w:rPr>
          <w:rFonts w:asciiTheme="minorHAnsi" w:hAnsiTheme="minorHAnsi" w:cstheme="minorHAnsi"/>
          <w:b/>
          <w:color w:val="000000"/>
          <w:sz w:val="22"/>
          <w:szCs w:val="22"/>
        </w:rPr>
        <w:t>: al via i rimborsi per le imprese che hanno acquistato Dpi</w:t>
      </w:r>
      <w:r w:rsidR="00DE2395">
        <w:rPr>
          <w:rFonts w:asciiTheme="minorHAnsi" w:hAnsiTheme="minorHAnsi" w:cstheme="minorHAnsi"/>
          <w:b/>
          <w:color w:val="000000"/>
          <w:sz w:val="22"/>
          <w:szCs w:val="22"/>
        </w:rPr>
        <w:t>. Ultimi aggiornamenti</w:t>
      </w:r>
    </w:p>
    <w:p w14:paraId="7FB7D1F1" w14:textId="77777777" w:rsidR="00716E59" w:rsidRPr="00320A26" w:rsidRDefault="00716E59" w:rsidP="00716E59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65454A9D" w14:textId="00B67A80" w:rsidR="00C123C0" w:rsidRDefault="00D01434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01434">
        <w:rPr>
          <w:rFonts w:asciiTheme="minorHAnsi" w:hAnsiTheme="minorHAnsi" w:cstheme="minorHAnsi"/>
          <w:sz w:val="22"/>
          <w:szCs w:val="22"/>
        </w:rPr>
        <w:t>Modalità e termini per partecipare al bando di Invitalia</w:t>
      </w:r>
    </w:p>
    <w:p w14:paraId="73862031" w14:textId="77777777" w:rsidR="00D01434" w:rsidRDefault="00D01434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0E61D59" w14:textId="19665A20" w:rsidR="00D01434" w:rsidRDefault="00D01434" w:rsidP="00D01434">
      <w:pPr>
        <w:rPr>
          <w:rFonts w:asciiTheme="minorHAnsi" w:hAnsiTheme="minorHAnsi" w:cstheme="minorHAnsi"/>
          <w:sz w:val="22"/>
          <w:szCs w:val="22"/>
        </w:rPr>
      </w:pPr>
      <w:r w:rsidRPr="00D01434">
        <w:rPr>
          <w:rFonts w:asciiTheme="minorHAnsi" w:hAnsiTheme="minorHAnsi" w:cstheme="minorHAnsi"/>
          <w:sz w:val="22"/>
          <w:szCs w:val="22"/>
        </w:rPr>
        <w:t xml:space="preserve">Invitalia ha attivato il bando </w:t>
      </w:r>
      <w:r w:rsidRPr="00D01434">
        <w:rPr>
          <w:rFonts w:asciiTheme="minorHAnsi" w:hAnsiTheme="minorHAnsi" w:cstheme="minorHAnsi"/>
          <w:b/>
          <w:bCs/>
          <w:sz w:val="22"/>
          <w:szCs w:val="22"/>
        </w:rPr>
        <w:t xml:space="preserve">Impresa </w:t>
      </w:r>
      <w:proofErr w:type="spellStart"/>
      <w:r w:rsidRPr="00D01434">
        <w:rPr>
          <w:rFonts w:asciiTheme="minorHAnsi" w:hAnsiTheme="minorHAnsi" w:cstheme="minorHAnsi"/>
          <w:b/>
          <w:bCs/>
          <w:sz w:val="22"/>
          <w:szCs w:val="22"/>
        </w:rPr>
        <w:t>SIcura</w:t>
      </w:r>
      <w:proofErr w:type="spellEnd"/>
      <w:r w:rsidRPr="00D01434">
        <w:rPr>
          <w:rFonts w:asciiTheme="minorHAnsi" w:hAnsiTheme="minorHAnsi" w:cstheme="minorHAnsi"/>
          <w:sz w:val="22"/>
          <w:szCs w:val="22"/>
        </w:rPr>
        <w:t xml:space="preserve"> che punta a sostenere la continuità, in sicurezza, dei processi produttivi delle imprese di qualunque dimensione, operanti in Italia. </w:t>
      </w:r>
    </w:p>
    <w:p w14:paraId="069C4111" w14:textId="77777777" w:rsidR="00D01434" w:rsidRPr="00D01434" w:rsidRDefault="00D01434" w:rsidP="00D01434">
      <w:pPr>
        <w:rPr>
          <w:rFonts w:asciiTheme="minorHAnsi" w:hAnsiTheme="minorHAnsi" w:cstheme="minorHAnsi"/>
          <w:sz w:val="22"/>
          <w:szCs w:val="22"/>
        </w:rPr>
      </w:pPr>
    </w:p>
    <w:p w14:paraId="4700CB87" w14:textId="3378D413" w:rsidR="00D01434" w:rsidRDefault="00D01434" w:rsidP="00D01434">
      <w:pPr>
        <w:rPr>
          <w:rFonts w:asciiTheme="minorHAnsi" w:hAnsiTheme="minorHAnsi" w:cstheme="minorHAnsi"/>
          <w:sz w:val="22"/>
          <w:szCs w:val="22"/>
        </w:rPr>
      </w:pPr>
      <w:r w:rsidRPr="00D01434">
        <w:rPr>
          <w:rFonts w:asciiTheme="minorHAnsi" w:hAnsiTheme="minorHAnsi" w:cstheme="minorHAnsi"/>
          <w:sz w:val="22"/>
          <w:szCs w:val="22"/>
        </w:rPr>
        <w:t>Il bando consente di ottenere il rimborso delle spese sostenute dalle aziende per </w:t>
      </w:r>
      <w:r w:rsidRPr="00D01434">
        <w:rPr>
          <w:rFonts w:asciiTheme="minorHAnsi" w:hAnsiTheme="minorHAnsi" w:cstheme="minorHAnsi"/>
          <w:b/>
          <w:bCs/>
          <w:sz w:val="22"/>
          <w:szCs w:val="22"/>
        </w:rPr>
        <w:t>l’acquisto di dispositivi ed altri strumenti di protezione individuale</w:t>
      </w:r>
      <w:r w:rsidRPr="00D01434">
        <w:rPr>
          <w:rFonts w:asciiTheme="minorHAnsi" w:hAnsiTheme="minorHAnsi" w:cstheme="minorHAnsi"/>
          <w:sz w:val="22"/>
          <w:szCs w:val="22"/>
        </w:rPr>
        <w:t> finalizzati al contenimento e contrasto dell’emergenza epidemiologica da COVID-19. </w:t>
      </w:r>
    </w:p>
    <w:p w14:paraId="3D6CA326" w14:textId="77777777" w:rsidR="00D01434" w:rsidRPr="00D01434" w:rsidRDefault="00D01434" w:rsidP="00D01434">
      <w:pPr>
        <w:rPr>
          <w:rFonts w:asciiTheme="minorHAnsi" w:hAnsiTheme="minorHAnsi" w:cstheme="minorHAnsi"/>
          <w:sz w:val="22"/>
          <w:szCs w:val="22"/>
        </w:rPr>
      </w:pPr>
    </w:p>
    <w:p w14:paraId="048CDEFA" w14:textId="0BBBBA84" w:rsidR="00D01434" w:rsidRPr="00D01434" w:rsidRDefault="00D01434" w:rsidP="00D01434">
      <w:pPr>
        <w:rPr>
          <w:rFonts w:asciiTheme="minorHAnsi" w:hAnsiTheme="minorHAnsi" w:cstheme="minorHAnsi"/>
          <w:sz w:val="22"/>
          <w:szCs w:val="22"/>
        </w:rPr>
      </w:pPr>
      <w:r w:rsidRPr="00D01434">
        <w:rPr>
          <w:rFonts w:asciiTheme="minorHAnsi" w:hAnsiTheme="minorHAnsi" w:cstheme="minorHAnsi"/>
          <w:sz w:val="22"/>
          <w:szCs w:val="22"/>
        </w:rPr>
        <w:t xml:space="preserve">Destinatarie della misura sono </w:t>
      </w:r>
      <w:r w:rsidRPr="00D01434">
        <w:rPr>
          <w:rFonts w:asciiTheme="minorHAnsi" w:hAnsiTheme="minorHAnsi" w:cstheme="minorHAnsi"/>
          <w:b/>
          <w:bCs/>
          <w:sz w:val="22"/>
          <w:szCs w:val="22"/>
        </w:rPr>
        <w:t>tutte le imprese,</w:t>
      </w:r>
      <w:r w:rsidRPr="00D01434">
        <w:rPr>
          <w:rFonts w:asciiTheme="minorHAnsi" w:hAnsiTheme="minorHAnsi" w:cstheme="minorHAnsi"/>
          <w:sz w:val="22"/>
          <w:szCs w:val="22"/>
        </w:rPr>
        <w:t xml:space="preserve"> indipendentemente dalla dimensione, dalla forma giuridica e dal settore economico in cui operano che, alla data di presentazione della domanda di rimborso, siano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2B52C3A2" w14:textId="77777777" w:rsidR="00D01434" w:rsidRPr="00D01434" w:rsidRDefault="00D01434" w:rsidP="00D01434">
      <w:pPr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D01434">
        <w:rPr>
          <w:rFonts w:asciiTheme="minorHAnsi" w:hAnsiTheme="minorHAnsi" w:cstheme="minorHAnsi"/>
          <w:sz w:val="22"/>
          <w:szCs w:val="22"/>
        </w:rPr>
        <w:t>regolarmente costituite e iscritte come “attive” nel Registro delle imprese</w:t>
      </w:r>
    </w:p>
    <w:p w14:paraId="2127FB24" w14:textId="77777777" w:rsidR="00D01434" w:rsidRPr="00D01434" w:rsidRDefault="00D01434" w:rsidP="00D01434">
      <w:pPr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D01434">
        <w:rPr>
          <w:rFonts w:asciiTheme="minorHAnsi" w:hAnsiTheme="minorHAnsi" w:cstheme="minorHAnsi"/>
          <w:sz w:val="22"/>
          <w:szCs w:val="22"/>
        </w:rPr>
        <w:t>con sede principale o secondaria sul territorio nazionale</w:t>
      </w:r>
    </w:p>
    <w:p w14:paraId="15DA4D07" w14:textId="77777777" w:rsidR="00D01434" w:rsidRPr="00D01434" w:rsidRDefault="00D01434" w:rsidP="00D01434">
      <w:pPr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D01434">
        <w:rPr>
          <w:rFonts w:asciiTheme="minorHAnsi" w:hAnsiTheme="minorHAnsi" w:cstheme="minorHAnsi"/>
          <w:sz w:val="22"/>
          <w:szCs w:val="22"/>
        </w:rPr>
        <w:t>nel pieno e libero esercizio dei propri diritti, non in liquidazione volontaria e non sottoposte a procedure concorsuali con finalità liquidatoria. </w:t>
      </w:r>
    </w:p>
    <w:p w14:paraId="6038C039" w14:textId="77777777" w:rsidR="00D01434" w:rsidRDefault="00D01434" w:rsidP="00D0143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2C9BAD0" w14:textId="3BEF23AF" w:rsidR="00D01434" w:rsidRPr="00D01434" w:rsidRDefault="00D01434" w:rsidP="00D01434">
      <w:pPr>
        <w:rPr>
          <w:rFonts w:asciiTheme="minorHAnsi" w:hAnsiTheme="minorHAnsi" w:cstheme="minorHAnsi"/>
          <w:sz w:val="22"/>
          <w:szCs w:val="22"/>
        </w:rPr>
      </w:pPr>
      <w:r w:rsidRPr="00D01434">
        <w:rPr>
          <w:rFonts w:asciiTheme="minorHAnsi" w:hAnsiTheme="minorHAnsi" w:cstheme="minorHAnsi"/>
          <w:b/>
          <w:bCs/>
          <w:sz w:val="22"/>
          <w:szCs w:val="22"/>
        </w:rPr>
        <w:t>Le risorse disponibili</w:t>
      </w:r>
      <w:r w:rsidRPr="00D01434">
        <w:rPr>
          <w:rFonts w:asciiTheme="minorHAnsi" w:hAnsiTheme="minorHAnsi" w:cstheme="minorHAnsi"/>
          <w:sz w:val="22"/>
          <w:szCs w:val="22"/>
        </w:rPr>
        <w:t xml:space="preserve"> sono pari a </w:t>
      </w:r>
      <w:r w:rsidRPr="00D01434">
        <w:rPr>
          <w:rFonts w:asciiTheme="minorHAnsi" w:hAnsiTheme="minorHAnsi" w:cstheme="minorHAnsi"/>
          <w:b/>
          <w:bCs/>
          <w:sz w:val="22"/>
          <w:szCs w:val="22"/>
        </w:rPr>
        <w:t xml:space="preserve">50 milioni di euro </w:t>
      </w:r>
      <w:r w:rsidRPr="00D01434">
        <w:rPr>
          <w:rFonts w:asciiTheme="minorHAnsi" w:hAnsiTheme="minorHAnsi" w:cstheme="minorHAnsi"/>
          <w:sz w:val="22"/>
          <w:szCs w:val="22"/>
        </w:rPr>
        <w:t>(</w:t>
      </w:r>
      <w:r w:rsidRPr="00D01434">
        <w:rPr>
          <w:rFonts w:asciiTheme="minorHAnsi" w:hAnsiTheme="minorHAnsi" w:cstheme="minorHAnsi"/>
          <w:i/>
          <w:iCs/>
          <w:sz w:val="22"/>
          <w:szCs w:val="22"/>
        </w:rPr>
        <w:t>fondi Inail, art 43.1 DL Cura Italia del 17 marzo 2020). </w:t>
      </w:r>
    </w:p>
    <w:p w14:paraId="4010C362" w14:textId="77777777" w:rsidR="00D01434" w:rsidRPr="00D01434" w:rsidRDefault="00D01434" w:rsidP="00D01434">
      <w:pPr>
        <w:rPr>
          <w:rFonts w:asciiTheme="minorHAnsi" w:hAnsiTheme="minorHAnsi" w:cstheme="minorHAnsi"/>
          <w:sz w:val="22"/>
          <w:szCs w:val="22"/>
        </w:rPr>
      </w:pPr>
    </w:p>
    <w:p w14:paraId="5E247053" w14:textId="77777777" w:rsidR="00D01434" w:rsidRPr="00D01434" w:rsidRDefault="00D01434" w:rsidP="00D01434">
      <w:pPr>
        <w:rPr>
          <w:rFonts w:asciiTheme="minorHAnsi" w:hAnsiTheme="minorHAnsi" w:cstheme="minorHAnsi"/>
          <w:sz w:val="22"/>
          <w:szCs w:val="22"/>
        </w:rPr>
      </w:pPr>
      <w:r w:rsidRPr="00D01434">
        <w:rPr>
          <w:rFonts w:asciiTheme="minorHAnsi" w:hAnsiTheme="minorHAnsi" w:cstheme="minorHAnsi"/>
          <w:sz w:val="22"/>
          <w:szCs w:val="22"/>
        </w:rPr>
        <w:t xml:space="preserve">Impresa </w:t>
      </w:r>
      <w:proofErr w:type="spellStart"/>
      <w:r w:rsidRPr="00D01434">
        <w:rPr>
          <w:rFonts w:asciiTheme="minorHAnsi" w:hAnsiTheme="minorHAnsi" w:cstheme="minorHAnsi"/>
          <w:sz w:val="22"/>
          <w:szCs w:val="22"/>
        </w:rPr>
        <w:t>SIcura</w:t>
      </w:r>
      <w:proofErr w:type="spellEnd"/>
      <w:r w:rsidRPr="00D01434">
        <w:rPr>
          <w:rFonts w:asciiTheme="minorHAnsi" w:hAnsiTheme="minorHAnsi" w:cstheme="minorHAnsi"/>
          <w:sz w:val="22"/>
          <w:szCs w:val="22"/>
        </w:rPr>
        <w:t> </w:t>
      </w:r>
      <w:r w:rsidRPr="00D01434">
        <w:rPr>
          <w:rFonts w:asciiTheme="minorHAnsi" w:hAnsiTheme="minorHAnsi" w:cstheme="minorHAnsi"/>
          <w:b/>
          <w:bCs/>
          <w:sz w:val="22"/>
          <w:szCs w:val="22"/>
        </w:rPr>
        <w:t>rimborsa l’acquisto </w:t>
      </w:r>
      <w:r w:rsidRPr="00D01434">
        <w:rPr>
          <w:rFonts w:asciiTheme="minorHAnsi" w:hAnsiTheme="minorHAnsi" w:cstheme="minorHAnsi"/>
          <w:sz w:val="22"/>
          <w:szCs w:val="22"/>
        </w:rPr>
        <w:t xml:space="preserve">di: </w:t>
      </w:r>
    </w:p>
    <w:p w14:paraId="36F6054E" w14:textId="77777777" w:rsidR="00D01434" w:rsidRPr="00D01434" w:rsidRDefault="00D01434" w:rsidP="00D01434">
      <w:pPr>
        <w:pStyle w:val="Paragrafoelenco"/>
        <w:numPr>
          <w:ilvl w:val="0"/>
          <w:numId w:val="33"/>
        </w:numPr>
        <w:spacing w:after="0" w:line="240" w:lineRule="auto"/>
        <w:rPr>
          <w:rFonts w:eastAsia="Times New Roman" w:cstheme="minorHAnsi"/>
          <w:lang w:eastAsia="it-IT"/>
        </w:rPr>
      </w:pPr>
      <w:r w:rsidRPr="00D01434">
        <w:rPr>
          <w:rFonts w:eastAsia="Times New Roman" w:cstheme="minorHAnsi"/>
          <w:lang w:eastAsia="it-IT"/>
        </w:rPr>
        <w:t xml:space="preserve">mascherine filtranti, chirurgiche, FFP1, FFP2 e FFP3; </w:t>
      </w:r>
    </w:p>
    <w:p w14:paraId="1736636B" w14:textId="77777777" w:rsidR="00D01434" w:rsidRPr="00D01434" w:rsidRDefault="00D01434" w:rsidP="00D01434">
      <w:pPr>
        <w:pStyle w:val="Paragrafoelenco"/>
        <w:numPr>
          <w:ilvl w:val="0"/>
          <w:numId w:val="33"/>
        </w:numPr>
        <w:spacing w:after="0" w:line="240" w:lineRule="auto"/>
        <w:rPr>
          <w:rFonts w:eastAsia="Times New Roman" w:cstheme="minorHAnsi"/>
          <w:lang w:eastAsia="it-IT"/>
        </w:rPr>
      </w:pPr>
      <w:r w:rsidRPr="00D01434">
        <w:rPr>
          <w:rFonts w:eastAsia="Times New Roman" w:cstheme="minorHAnsi"/>
          <w:lang w:eastAsia="it-IT"/>
        </w:rPr>
        <w:t xml:space="preserve">guanti in lattice, in vinile e in nitrile; </w:t>
      </w:r>
    </w:p>
    <w:p w14:paraId="1C90D0CC" w14:textId="77777777" w:rsidR="00D01434" w:rsidRPr="00D01434" w:rsidRDefault="00D01434" w:rsidP="00D01434">
      <w:pPr>
        <w:pStyle w:val="Paragrafoelenco"/>
        <w:numPr>
          <w:ilvl w:val="0"/>
          <w:numId w:val="33"/>
        </w:numPr>
        <w:spacing w:after="0" w:line="240" w:lineRule="auto"/>
        <w:rPr>
          <w:rFonts w:eastAsia="Times New Roman" w:cstheme="minorHAnsi"/>
          <w:lang w:eastAsia="it-IT"/>
        </w:rPr>
      </w:pPr>
      <w:r w:rsidRPr="00D01434">
        <w:rPr>
          <w:rFonts w:eastAsia="Times New Roman" w:cstheme="minorHAnsi"/>
          <w:lang w:eastAsia="it-IT"/>
        </w:rPr>
        <w:t xml:space="preserve">dispositivi per protezione oculare; </w:t>
      </w:r>
    </w:p>
    <w:p w14:paraId="7AA6DC2D" w14:textId="77777777" w:rsidR="00D01434" w:rsidRPr="00D01434" w:rsidRDefault="00D01434" w:rsidP="00D01434">
      <w:pPr>
        <w:pStyle w:val="Paragrafoelenco"/>
        <w:numPr>
          <w:ilvl w:val="0"/>
          <w:numId w:val="33"/>
        </w:numPr>
        <w:spacing w:after="0" w:line="240" w:lineRule="auto"/>
        <w:rPr>
          <w:rFonts w:eastAsia="Times New Roman" w:cstheme="minorHAnsi"/>
          <w:lang w:eastAsia="it-IT"/>
        </w:rPr>
      </w:pPr>
      <w:r w:rsidRPr="00D01434">
        <w:rPr>
          <w:rFonts w:eastAsia="Times New Roman" w:cstheme="minorHAnsi"/>
          <w:lang w:eastAsia="it-IT"/>
        </w:rPr>
        <w:t xml:space="preserve">indumenti di protezione quali tute o camici; </w:t>
      </w:r>
    </w:p>
    <w:p w14:paraId="6E59A1C8" w14:textId="77777777" w:rsidR="00D01434" w:rsidRPr="00D01434" w:rsidRDefault="00D01434" w:rsidP="00D01434">
      <w:pPr>
        <w:pStyle w:val="Paragrafoelenco"/>
        <w:numPr>
          <w:ilvl w:val="0"/>
          <w:numId w:val="33"/>
        </w:numPr>
        <w:spacing w:after="0" w:line="240" w:lineRule="auto"/>
        <w:rPr>
          <w:rFonts w:eastAsia="Times New Roman" w:cstheme="minorHAnsi"/>
          <w:lang w:eastAsia="it-IT"/>
        </w:rPr>
      </w:pPr>
      <w:r w:rsidRPr="00D01434">
        <w:rPr>
          <w:rFonts w:eastAsia="Times New Roman" w:cstheme="minorHAnsi"/>
          <w:lang w:eastAsia="it-IT"/>
        </w:rPr>
        <w:t xml:space="preserve">calzari o soprascarpe; </w:t>
      </w:r>
    </w:p>
    <w:p w14:paraId="7FA0642C" w14:textId="77777777" w:rsidR="00D01434" w:rsidRPr="00D01434" w:rsidRDefault="00D01434" w:rsidP="00D01434">
      <w:pPr>
        <w:pStyle w:val="Paragrafoelenco"/>
        <w:numPr>
          <w:ilvl w:val="0"/>
          <w:numId w:val="33"/>
        </w:numPr>
        <w:spacing w:after="0" w:line="240" w:lineRule="auto"/>
        <w:rPr>
          <w:rFonts w:eastAsia="Times New Roman" w:cstheme="minorHAnsi"/>
          <w:lang w:eastAsia="it-IT"/>
        </w:rPr>
      </w:pPr>
      <w:r w:rsidRPr="00D01434">
        <w:rPr>
          <w:rFonts w:eastAsia="Times New Roman" w:cstheme="minorHAnsi"/>
          <w:lang w:eastAsia="it-IT"/>
        </w:rPr>
        <w:t xml:space="preserve">cuffie o copricapi; </w:t>
      </w:r>
    </w:p>
    <w:p w14:paraId="472FE930" w14:textId="77777777" w:rsidR="00D01434" w:rsidRPr="00D01434" w:rsidRDefault="00D01434" w:rsidP="00D01434">
      <w:pPr>
        <w:pStyle w:val="Paragrafoelenco"/>
        <w:numPr>
          <w:ilvl w:val="0"/>
          <w:numId w:val="33"/>
        </w:numPr>
        <w:spacing w:after="0" w:line="240" w:lineRule="auto"/>
        <w:rPr>
          <w:rFonts w:eastAsia="Times New Roman" w:cstheme="minorHAnsi"/>
          <w:lang w:eastAsia="it-IT"/>
        </w:rPr>
      </w:pPr>
      <w:r w:rsidRPr="00D01434">
        <w:rPr>
          <w:rFonts w:eastAsia="Times New Roman" w:cstheme="minorHAnsi"/>
          <w:lang w:eastAsia="it-IT"/>
        </w:rPr>
        <w:t xml:space="preserve">dispositivi per la rilevazione della temperatura corporea; </w:t>
      </w:r>
    </w:p>
    <w:p w14:paraId="1411C45C" w14:textId="77777777" w:rsidR="00D01434" w:rsidRPr="00D01434" w:rsidRDefault="00D01434" w:rsidP="00D01434">
      <w:pPr>
        <w:pStyle w:val="Paragrafoelenco"/>
        <w:numPr>
          <w:ilvl w:val="0"/>
          <w:numId w:val="33"/>
        </w:numPr>
        <w:spacing w:after="0" w:line="240" w:lineRule="auto"/>
        <w:rPr>
          <w:rFonts w:eastAsia="Times New Roman" w:cstheme="minorHAnsi"/>
          <w:lang w:eastAsia="it-IT"/>
        </w:rPr>
      </w:pPr>
      <w:r w:rsidRPr="00D01434">
        <w:rPr>
          <w:rFonts w:eastAsia="Times New Roman" w:cstheme="minorHAnsi"/>
          <w:lang w:eastAsia="it-IT"/>
        </w:rPr>
        <w:t>detergenti e soluzioni disinfettanti/antisettici. </w:t>
      </w:r>
    </w:p>
    <w:p w14:paraId="08A6C2CF" w14:textId="77777777" w:rsidR="00D01434" w:rsidRPr="00D01434" w:rsidRDefault="00D01434" w:rsidP="00D01434">
      <w:pPr>
        <w:rPr>
          <w:rFonts w:asciiTheme="minorHAnsi" w:hAnsiTheme="minorHAnsi" w:cstheme="minorHAnsi"/>
          <w:sz w:val="22"/>
          <w:szCs w:val="22"/>
        </w:rPr>
      </w:pPr>
    </w:p>
    <w:p w14:paraId="008C3A52" w14:textId="7C3327C4" w:rsidR="00D01434" w:rsidRDefault="00D01434" w:rsidP="00D01434">
      <w:pPr>
        <w:rPr>
          <w:rFonts w:asciiTheme="minorHAnsi" w:hAnsiTheme="minorHAnsi" w:cstheme="minorHAnsi"/>
          <w:sz w:val="22"/>
          <w:szCs w:val="22"/>
        </w:rPr>
      </w:pPr>
      <w:r w:rsidRPr="00D01434">
        <w:rPr>
          <w:rFonts w:asciiTheme="minorHAnsi" w:hAnsiTheme="minorHAnsi" w:cstheme="minorHAnsi"/>
          <w:sz w:val="22"/>
          <w:szCs w:val="22"/>
        </w:rPr>
        <w:t>L’importo massimo rimborsabile è di </w:t>
      </w:r>
      <w:r w:rsidRPr="00D01434">
        <w:rPr>
          <w:rFonts w:asciiTheme="minorHAnsi" w:hAnsiTheme="minorHAnsi" w:cstheme="minorHAnsi"/>
          <w:b/>
          <w:bCs/>
          <w:sz w:val="22"/>
          <w:szCs w:val="22"/>
        </w:rPr>
        <w:t>500 euro per ciascun addetto</w:t>
      </w:r>
      <w:r w:rsidRPr="00D01434">
        <w:rPr>
          <w:rFonts w:asciiTheme="minorHAnsi" w:hAnsiTheme="minorHAnsi" w:cstheme="minorHAnsi"/>
          <w:sz w:val="22"/>
          <w:szCs w:val="22"/>
        </w:rPr>
        <w:t> dell’impresa richiedente e fino a </w:t>
      </w:r>
      <w:r w:rsidRPr="00D01434">
        <w:rPr>
          <w:rFonts w:asciiTheme="minorHAnsi" w:hAnsiTheme="minorHAnsi" w:cstheme="minorHAnsi"/>
          <w:b/>
          <w:bCs/>
          <w:sz w:val="22"/>
          <w:szCs w:val="22"/>
        </w:rPr>
        <w:t>150mila euro per impresa</w:t>
      </w:r>
      <w:r w:rsidRPr="00D01434">
        <w:rPr>
          <w:rFonts w:asciiTheme="minorHAnsi" w:hAnsiTheme="minorHAnsi" w:cstheme="minorHAnsi"/>
          <w:sz w:val="22"/>
          <w:szCs w:val="22"/>
        </w:rPr>
        <w:t>.</w:t>
      </w:r>
    </w:p>
    <w:p w14:paraId="51897AF8" w14:textId="77777777" w:rsidR="00D01434" w:rsidRPr="00D01434" w:rsidRDefault="00D01434" w:rsidP="00D01434">
      <w:pPr>
        <w:rPr>
          <w:rFonts w:asciiTheme="minorHAnsi" w:hAnsiTheme="minorHAnsi" w:cstheme="minorHAnsi"/>
          <w:sz w:val="22"/>
          <w:szCs w:val="22"/>
        </w:rPr>
      </w:pPr>
    </w:p>
    <w:p w14:paraId="1EA61B55" w14:textId="2B38CFA7" w:rsidR="00D01434" w:rsidRPr="00D01434" w:rsidRDefault="00D01434" w:rsidP="00D01434">
      <w:pPr>
        <w:rPr>
          <w:rFonts w:asciiTheme="minorHAnsi" w:hAnsiTheme="minorHAnsi" w:cstheme="minorHAnsi"/>
          <w:sz w:val="22"/>
          <w:szCs w:val="22"/>
        </w:rPr>
      </w:pPr>
      <w:r w:rsidRPr="00D01434">
        <w:rPr>
          <w:rFonts w:asciiTheme="minorHAnsi" w:hAnsiTheme="minorHAnsi" w:cstheme="minorHAnsi"/>
          <w:sz w:val="22"/>
          <w:szCs w:val="22"/>
        </w:rPr>
        <w:t>Il bando di Invitalia</w:t>
      </w:r>
      <w:r w:rsidR="00DE2395">
        <w:rPr>
          <w:rFonts w:asciiTheme="minorHAnsi" w:hAnsiTheme="minorHAnsi" w:cstheme="minorHAnsi"/>
          <w:sz w:val="22"/>
          <w:szCs w:val="22"/>
        </w:rPr>
        <w:t xml:space="preserve">, </w:t>
      </w:r>
      <w:r w:rsidR="00DE2395" w:rsidRPr="00DE2395">
        <w:rPr>
          <w:rFonts w:asciiTheme="minorHAnsi" w:hAnsiTheme="minorHAnsi" w:cstheme="minorHAnsi"/>
          <w:b/>
          <w:bCs/>
          <w:sz w:val="22"/>
          <w:szCs w:val="22"/>
        </w:rPr>
        <w:t>allegato</w:t>
      </w:r>
      <w:r w:rsidR="00DE2395">
        <w:rPr>
          <w:rFonts w:asciiTheme="minorHAnsi" w:hAnsiTheme="minorHAnsi" w:cstheme="minorHAnsi"/>
          <w:sz w:val="22"/>
          <w:szCs w:val="22"/>
        </w:rPr>
        <w:t>,</w:t>
      </w:r>
      <w:r w:rsidRPr="00D01434">
        <w:rPr>
          <w:rFonts w:asciiTheme="minorHAnsi" w:hAnsiTheme="minorHAnsi" w:cstheme="minorHAnsi"/>
          <w:sz w:val="22"/>
          <w:szCs w:val="22"/>
        </w:rPr>
        <w:t xml:space="preserve"> prevede </w:t>
      </w:r>
      <w:r w:rsidRPr="00D01434">
        <w:rPr>
          <w:rFonts w:asciiTheme="minorHAnsi" w:hAnsiTheme="minorHAnsi" w:cstheme="minorHAnsi"/>
          <w:b/>
          <w:bCs/>
          <w:sz w:val="22"/>
          <w:szCs w:val="22"/>
        </w:rPr>
        <w:t>3 fasi</w:t>
      </w:r>
      <w:r w:rsidRPr="00D01434">
        <w:rPr>
          <w:rFonts w:asciiTheme="minorHAnsi" w:hAnsiTheme="minorHAnsi" w:cstheme="minorHAnsi"/>
          <w:sz w:val="22"/>
          <w:szCs w:val="22"/>
        </w:rPr>
        <w:t>:</w:t>
      </w:r>
    </w:p>
    <w:p w14:paraId="549D99CB" w14:textId="77777777" w:rsidR="00D01434" w:rsidRPr="00D01434" w:rsidRDefault="00D01434" w:rsidP="00D01434">
      <w:pPr>
        <w:rPr>
          <w:rFonts w:asciiTheme="minorHAnsi" w:hAnsiTheme="minorHAnsi" w:cstheme="minorHAnsi"/>
          <w:sz w:val="22"/>
          <w:szCs w:val="22"/>
        </w:rPr>
      </w:pPr>
    </w:p>
    <w:p w14:paraId="67CF67C7" w14:textId="77777777" w:rsidR="00DE2395" w:rsidRPr="0056556C" w:rsidRDefault="00DE2395" w:rsidP="00DE2395">
      <w:pPr>
        <w:numPr>
          <w:ilvl w:val="0"/>
          <w:numId w:val="34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56556C">
        <w:rPr>
          <w:rFonts w:asciiTheme="minorHAnsi" w:hAnsiTheme="minorHAnsi" w:cstheme="minorHAnsi"/>
          <w:sz w:val="22"/>
          <w:szCs w:val="22"/>
        </w:rPr>
        <w:t>le imprese interessate potranno inviare la prenotazione del rimborso dall’11 al 18 maggio 2020, dal lunedì al venerdì, dalle ore 9.00 alle ore 18.00 attraverso lo sportello</w:t>
      </w:r>
      <w:r w:rsidRPr="00DE2395">
        <w:rPr>
          <w:rFonts w:asciiTheme="minorHAnsi" w:hAnsiTheme="minorHAnsi" w:cstheme="minorHAnsi"/>
          <w:sz w:val="22"/>
          <w:szCs w:val="22"/>
        </w:rPr>
        <w:t xml:space="preserve"> </w:t>
      </w:r>
      <w:r w:rsidRPr="0056556C">
        <w:rPr>
          <w:rFonts w:asciiTheme="minorHAnsi" w:hAnsiTheme="minorHAnsi" w:cstheme="minorHAnsi"/>
          <w:sz w:val="22"/>
          <w:szCs w:val="22"/>
        </w:rPr>
        <w:t>informatico dedicato </w:t>
      </w:r>
      <w:hyperlink r:id="rId7" w:history="1">
        <w:r w:rsidRPr="0056556C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https://prenotazione.dpi.invitalia.it/</w:t>
        </w:r>
      </w:hyperlink>
      <w:r w:rsidRPr="0056556C">
        <w:rPr>
          <w:rFonts w:asciiTheme="minorHAnsi" w:hAnsiTheme="minorHAnsi" w:cstheme="minorHAnsi"/>
          <w:sz w:val="22"/>
          <w:szCs w:val="22"/>
        </w:rPr>
        <w:t>.</w:t>
      </w:r>
      <w:r w:rsidRPr="00DE2395">
        <w:rPr>
          <w:rFonts w:asciiTheme="minorHAnsi" w:hAnsiTheme="minorHAnsi" w:cstheme="minorHAnsi"/>
          <w:sz w:val="22"/>
          <w:szCs w:val="22"/>
        </w:rPr>
        <w:t xml:space="preserve"> </w:t>
      </w:r>
      <w:r w:rsidRPr="0056556C">
        <w:rPr>
          <w:rFonts w:asciiTheme="minorHAnsi" w:hAnsiTheme="minorHAnsi" w:cstheme="minorHAnsi"/>
          <w:sz w:val="22"/>
          <w:szCs w:val="22"/>
        </w:rPr>
        <w:t>Fino all'apertura dello sportello dell’11 maggio è attiva allo stesso indirizzo la</w:t>
      </w:r>
      <w:r w:rsidRPr="0056556C">
        <w:rPr>
          <w:rFonts w:asciiTheme="minorHAnsi" w:hAnsiTheme="minorHAnsi" w:cstheme="minorHAnsi"/>
          <w:b/>
          <w:bCs/>
          <w:sz w:val="22"/>
          <w:szCs w:val="22"/>
        </w:rPr>
        <w:t> pagina di test per la prenotazione</w:t>
      </w:r>
      <w:r w:rsidRPr="0056556C">
        <w:rPr>
          <w:rFonts w:asciiTheme="minorHAnsi" w:hAnsiTheme="minorHAnsi" w:cstheme="minorHAnsi"/>
          <w:sz w:val="22"/>
          <w:szCs w:val="22"/>
        </w:rPr>
        <w:t> che consentirà alle aziende di verificare il corretto funzionamento della propria dotazione informatica e le condizioni di visualizzazione.</w:t>
      </w:r>
      <w:r w:rsidRPr="00DE2395">
        <w:rPr>
          <w:rFonts w:asciiTheme="minorHAnsi" w:hAnsiTheme="minorHAnsi" w:cstheme="minorHAnsi"/>
          <w:sz w:val="22"/>
          <w:szCs w:val="22"/>
        </w:rPr>
        <w:t xml:space="preserve"> </w:t>
      </w:r>
      <w:r w:rsidRPr="0056556C">
        <w:rPr>
          <w:rFonts w:asciiTheme="minorHAnsi" w:hAnsiTheme="minorHAnsi" w:cstheme="minorHAnsi"/>
          <w:sz w:val="22"/>
          <w:szCs w:val="22"/>
        </w:rPr>
        <w:t xml:space="preserve">Per maggiori informazioni sulla fase di prenotazione del rimborso è disponibile la Guida Utente, che riportiamo </w:t>
      </w:r>
      <w:r w:rsidRPr="0056556C">
        <w:rPr>
          <w:rFonts w:asciiTheme="minorHAnsi" w:hAnsiTheme="minorHAnsi" w:cstheme="minorHAnsi"/>
          <w:b/>
          <w:bCs/>
          <w:sz w:val="22"/>
          <w:szCs w:val="22"/>
        </w:rPr>
        <w:t>in allegato</w:t>
      </w:r>
      <w:r w:rsidRPr="0056556C">
        <w:rPr>
          <w:rFonts w:asciiTheme="minorHAnsi" w:hAnsiTheme="minorHAnsi" w:cstheme="minorHAnsi"/>
          <w:sz w:val="22"/>
          <w:szCs w:val="22"/>
        </w:rPr>
        <w:t>.</w:t>
      </w:r>
    </w:p>
    <w:p w14:paraId="1ACD2EF6" w14:textId="77777777" w:rsidR="00DE2395" w:rsidRPr="0056556C" w:rsidRDefault="00DE2395" w:rsidP="00DE2395">
      <w:pPr>
        <w:numPr>
          <w:ilvl w:val="0"/>
          <w:numId w:val="34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56556C">
        <w:rPr>
          <w:rFonts w:asciiTheme="minorHAnsi" w:hAnsiTheme="minorHAnsi" w:cstheme="minorHAnsi"/>
          <w:sz w:val="22"/>
          <w:szCs w:val="22"/>
        </w:rPr>
        <w:t>Sempre sul sito dell’agenzia seguirà la pubblicazione dell’elenco, in ordine cronologico di arrivo, delle imprese ammesse alla presentazione della domanda di rimborso;</w:t>
      </w:r>
    </w:p>
    <w:p w14:paraId="4C8F5BE6" w14:textId="77777777" w:rsidR="00DE2395" w:rsidRPr="0056556C" w:rsidRDefault="00DE2395" w:rsidP="00DE2395">
      <w:pPr>
        <w:numPr>
          <w:ilvl w:val="0"/>
          <w:numId w:val="34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56556C">
        <w:rPr>
          <w:rFonts w:asciiTheme="minorHAnsi" w:hAnsiTheme="minorHAnsi" w:cstheme="minorHAnsi"/>
          <w:sz w:val="22"/>
          <w:szCs w:val="22"/>
        </w:rPr>
        <w:lastRenderedPageBreak/>
        <w:t>la domanda potrà essere compilata </w:t>
      </w:r>
      <w:r w:rsidRPr="0056556C">
        <w:rPr>
          <w:rFonts w:asciiTheme="minorHAnsi" w:hAnsiTheme="minorHAnsi" w:cstheme="minorHAnsi"/>
          <w:b/>
          <w:bCs/>
          <w:sz w:val="22"/>
          <w:szCs w:val="22"/>
        </w:rPr>
        <w:t>dalle ore 10.00 del 26 maggio alle ore 17.00 dell’11 giugno 2020</w:t>
      </w:r>
      <w:r w:rsidRPr="0056556C">
        <w:rPr>
          <w:rFonts w:asciiTheme="minorHAnsi" w:hAnsiTheme="minorHAnsi" w:cstheme="minorHAnsi"/>
          <w:sz w:val="22"/>
          <w:szCs w:val="22"/>
        </w:rPr>
        <w:t> sempre attraverso procedura informatica. Per visualizzare le informazioni che saranno richieste durante la fase di presentazione della domanda di rimborso, </w:t>
      </w:r>
      <w:hyperlink r:id="rId8" w:history="1">
        <w:r w:rsidRPr="0056556C">
          <w:rPr>
            <w:rStyle w:val="Collegamentoipertestuale"/>
            <w:rFonts w:asciiTheme="minorHAnsi" w:hAnsiTheme="minorHAnsi" w:cstheme="minorHAnsi"/>
            <w:sz w:val="22"/>
            <w:szCs w:val="22"/>
          </w:rPr>
          <w:t>scarica il facsimile del modulo di domanda</w:t>
        </w:r>
      </w:hyperlink>
      <w:r w:rsidRPr="0056556C">
        <w:rPr>
          <w:rFonts w:asciiTheme="minorHAnsi" w:hAnsiTheme="minorHAnsi" w:cstheme="minorHAnsi"/>
          <w:b/>
          <w:bCs/>
          <w:sz w:val="22"/>
          <w:szCs w:val="22"/>
        </w:rPr>
        <w:t xml:space="preserve"> (allegato).</w:t>
      </w:r>
    </w:p>
    <w:p w14:paraId="32C559CD" w14:textId="77777777" w:rsidR="00DE2395" w:rsidRPr="0056556C" w:rsidRDefault="00DE2395" w:rsidP="00DE2395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56556C">
        <w:rPr>
          <w:rFonts w:asciiTheme="minorHAnsi" w:hAnsiTheme="minorHAnsi" w:cstheme="minorHAnsi"/>
          <w:sz w:val="22"/>
          <w:szCs w:val="22"/>
        </w:rPr>
        <w:t>Le attività per l’erogazione dei rimborsi saranno avviate subito dopo la conclusione della fase di compilazione. Si procederà con i versamenti entro il mese di giugno 2020.</w:t>
      </w:r>
    </w:p>
    <w:p w14:paraId="42087149" w14:textId="77777777" w:rsidR="00E249A6" w:rsidRPr="00D01434" w:rsidRDefault="00E249A6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F2AAEC" w14:textId="77777777" w:rsidR="00D01434" w:rsidRDefault="00D01434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3B2771" w14:textId="223F642C" w:rsidR="008C1069" w:rsidRPr="00320A26" w:rsidRDefault="008C1069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20A26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7C4687" w14:textId="79DB1847" w:rsidR="0041412F" w:rsidRDefault="0041412F" w:rsidP="00446770">
      <w:pPr>
        <w:rPr>
          <w:rFonts w:asciiTheme="minorHAnsi" w:hAnsiTheme="minorHAnsi" w:cstheme="minorHAnsi"/>
          <w:sz w:val="22"/>
          <w:szCs w:val="22"/>
        </w:rPr>
      </w:pPr>
      <w:r w:rsidRPr="0041412F">
        <w:rPr>
          <w:rFonts w:asciiTheme="minorHAnsi" w:hAnsiTheme="minorHAnsi" w:cstheme="minorHAnsi"/>
          <w:sz w:val="22"/>
          <w:szCs w:val="22"/>
        </w:rPr>
        <w:t>Area Economia di Impresa</w:t>
      </w:r>
      <w:r w:rsidRPr="0041412F">
        <w:rPr>
          <w:rFonts w:asciiTheme="minorHAnsi" w:hAnsiTheme="minorHAnsi" w:cstheme="minorHAnsi"/>
          <w:sz w:val="22"/>
          <w:szCs w:val="22"/>
        </w:rPr>
        <w:br/>
        <w:t>Alessandro Castagnino Tel. 075 5820230 – Cell. 335 7175365 Email: </w:t>
      </w:r>
      <w:hyperlink r:id="rId9" w:history="1">
        <w:r w:rsidRPr="0041412F">
          <w:rPr>
            <w:rStyle w:val="Collegamentoipertestuale"/>
            <w:rFonts w:asciiTheme="minorHAnsi" w:hAnsiTheme="minorHAnsi" w:cstheme="minorHAnsi"/>
            <w:sz w:val="22"/>
            <w:szCs w:val="22"/>
          </w:rPr>
          <w:t>castagnino@confindustria.umbria.it</w:t>
        </w:r>
      </w:hyperlink>
      <w:r w:rsidRPr="0041412F">
        <w:rPr>
          <w:rFonts w:asciiTheme="minorHAnsi" w:hAnsiTheme="minorHAnsi" w:cstheme="minorHAnsi"/>
          <w:sz w:val="22"/>
          <w:szCs w:val="22"/>
        </w:rPr>
        <w:br/>
        <w:t>Valentina Vignaroli Tel. 075 5820209 – Cell. 338 6493886 Email: </w:t>
      </w:r>
      <w:hyperlink r:id="rId10" w:history="1">
        <w:r w:rsidRPr="0041412F">
          <w:rPr>
            <w:rStyle w:val="Collegamentoipertestuale"/>
            <w:rFonts w:asciiTheme="minorHAnsi" w:hAnsiTheme="minorHAnsi" w:cstheme="minorHAnsi"/>
            <w:sz w:val="22"/>
            <w:szCs w:val="22"/>
          </w:rPr>
          <w:t>vignaroli@confindustria.umbria.it</w:t>
        </w:r>
      </w:hyperlink>
      <w:r w:rsidRPr="0041412F">
        <w:rPr>
          <w:rFonts w:asciiTheme="minorHAnsi" w:hAnsiTheme="minorHAnsi" w:cstheme="minorHAnsi"/>
          <w:sz w:val="22"/>
          <w:szCs w:val="22"/>
        </w:rPr>
        <w:br/>
        <w:t>Paola Roscini Tel. 075 5820220 – Cell. 329 9261061 Email: </w:t>
      </w:r>
      <w:hyperlink r:id="rId11" w:history="1">
        <w:r w:rsidRPr="0041412F">
          <w:rPr>
            <w:rStyle w:val="Collegamentoipertestuale"/>
            <w:rFonts w:asciiTheme="minorHAnsi" w:hAnsiTheme="minorHAnsi" w:cstheme="minorHAnsi"/>
            <w:sz w:val="22"/>
            <w:szCs w:val="22"/>
          </w:rPr>
          <w:t>roscini@confindustria.umbria.it</w:t>
        </w:r>
      </w:hyperlink>
    </w:p>
    <w:p w14:paraId="20675A9B" w14:textId="77777777" w:rsidR="0041412F" w:rsidRDefault="0041412F" w:rsidP="00446770">
      <w:pPr>
        <w:rPr>
          <w:rFonts w:asciiTheme="minorHAnsi" w:hAnsiTheme="minorHAnsi" w:cstheme="minorHAnsi"/>
          <w:sz w:val="22"/>
          <w:szCs w:val="22"/>
        </w:rPr>
      </w:pPr>
    </w:p>
    <w:p w14:paraId="75F0ED03" w14:textId="1E8998DD" w:rsidR="00DE2395" w:rsidRPr="00DE2395" w:rsidRDefault="00DE2395" w:rsidP="00DE239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E2395">
        <w:rPr>
          <w:rFonts w:asciiTheme="minorHAnsi" w:hAnsiTheme="minorHAnsi" w:cstheme="minorHAnsi"/>
          <w:sz w:val="22"/>
          <w:szCs w:val="22"/>
        </w:rPr>
        <w:t xml:space="preserve">Area Ambiente e Sicurezza – </w:t>
      </w:r>
      <w:hyperlink r:id="rId12" w:history="1">
        <w:r w:rsidRPr="00305299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ambiente@confindustria.umbria.it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65D290" w14:textId="36C17644" w:rsidR="008C1069" w:rsidRPr="00320A26" w:rsidRDefault="00DE2395" w:rsidP="00DE239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E2395">
        <w:rPr>
          <w:rFonts w:asciiTheme="minorHAnsi" w:hAnsiTheme="minorHAnsi" w:cstheme="minorHAnsi"/>
          <w:sz w:val="22"/>
          <w:szCs w:val="22"/>
        </w:rPr>
        <w:t>Dott. Di Matteo Tel. 075/5820227 – Dott. Dominici Tel. 0744/443418</w:t>
      </w:r>
    </w:p>
    <w:p w14:paraId="214B8E92" w14:textId="77777777" w:rsidR="005368B1" w:rsidRPr="00320A26" w:rsidRDefault="005368B1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AA9299D" w14:textId="77777777" w:rsidR="00496EE7" w:rsidRPr="00320A26" w:rsidRDefault="00496EE7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6AE5D2D" w14:textId="77777777" w:rsidR="008A3087" w:rsidRPr="00320A26" w:rsidRDefault="008A3087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A396BD4" w14:textId="67FABA9F" w:rsidR="00FA09FD" w:rsidRPr="00320A26" w:rsidRDefault="00FA09FD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320A26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D01434">
        <w:rPr>
          <w:rFonts w:asciiTheme="minorHAnsi" w:hAnsiTheme="minorHAnsi" w:cstheme="minorHAnsi"/>
          <w:sz w:val="22"/>
          <w:szCs w:val="22"/>
        </w:rPr>
        <w:t>0</w:t>
      </w:r>
      <w:r w:rsidR="00DE2395">
        <w:rPr>
          <w:rFonts w:asciiTheme="minorHAnsi" w:hAnsiTheme="minorHAnsi" w:cstheme="minorHAnsi"/>
          <w:sz w:val="22"/>
          <w:szCs w:val="22"/>
        </w:rPr>
        <w:t>6</w:t>
      </w:r>
      <w:r w:rsidR="00716E59" w:rsidRPr="00320A26">
        <w:rPr>
          <w:rFonts w:asciiTheme="minorHAnsi" w:hAnsiTheme="minorHAnsi" w:cstheme="minorHAnsi"/>
          <w:sz w:val="22"/>
          <w:szCs w:val="22"/>
        </w:rPr>
        <w:t>/0</w:t>
      </w:r>
      <w:r w:rsidR="00D01434">
        <w:rPr>
          <w:rFonts w:asciiTheme="minorHAnsi" w:hAnsiTheme="minorHAnsi" w:cstheme="minorHAnsi"/>
          <w:sz w:val="22"/>
          <w:szCs w:val="22"/>
        </w:rPr>
        <w:t>5</w:t>
      </w:r>
      <w:r w:rsidR="00051C34" w:rsidRPr="00320A26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320A26" w:rsidSect="00EF461E">
      <w:headerReference w:type="first" r:id="rId13"/>
      <w:footerReference w:type="first" r:id="rId14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D226C" w14:textId="77777777" w:rsidR="00CF2C26" w:rsidRDefault="00CF2C26">
      <w:r>
        <w:separator/>
      </w:r>
    </w:p>
  </w:endnote>
  <w:endnote w:type="continuationSeparator" w:id="0">
    <w:p w14:paraId="63F76252" w14:textId="77777777" w:rsidR="00CF2C26" w:rsidRDefault="00CF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FC1CF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98AEE1B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31DD355C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0E54E311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C73B5" w14:textId="77777777" w:rsidR="00CF2C26" w:rsidRDefault="00CF2C26">
      <w:r>
        <w:separator/>
      </w:r>
    </w:p>
  </w:footnote>
  <w:footnote w:type="continuationSeparator" w:id="0">
    <w:p w14:paraId="25285F28" w14:textId="77777777" w:rsidR="00CF2C26" w:rsidRDefault="00CF2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330F9BEA" w14:textId="77777777" w:rsidTr="00952E48">
      <w:tc>
        <w:tcPr>
          <w:tcW w:w="900" w:type="dxa"/>
        </w:tcPr>
        <w:p w14:paraId="7C43E2DE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029E05AB" wp14:editId="034C287F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53636358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26E71B2F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B0AA95A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06774E37" w14:textId="77777777" w:rsidTr="00952E48">
      <w:tc>
        <w:tcPr>
          <w:tcW w:w="900" w:type="dxa"/>
        </w:tcPr>
        <w:p w14:paraId="78DD3F0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5AC7629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2E1DB7C9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452062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2A0037A6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7273A"/>
    <w:multiLevelType w:val="multilevel"/>
    <w:tmpl w:val="1F765E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E7F7E"/>
    <w:multiLevelType w:val="multilevel"/>
    <w:tmpl w:val="93F6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B3E1E6D"/>
    <w:multiLevelType w:val="multilevel"/>
    <w:tmpl w:val="E5C2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82715"/>
    <w:multiLevelType w:val="multilevel"/>
    <w:tmpl w:val="206E8A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B6256"/>
    <w:multiLevelType w:val="hybridMultilevel"/>
    <w:tmpl w:val="848C4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9BA2338"/>
    <w:multiLevelType w:val="hybridMultilevel"/>
    <w:tmpl w:val="CE0E8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3"/>
  </w:num>
  <w:num w:numId="3">
    <w:abstractNumId w:val="6"/>
  </w:num>
  <w:num w:numId="4">
    <w:abstractNumId w:val="29"/>
  </w:num>
  <w:num w:numId="5">
    <w:abstractNumId w:val="31"/>
  </w:num>
  <w:num w:numId="6">
    <w:abstractNumId w:val="7"/>
  </w:num>
  <w:num w:numId="7">
    <w:abstractNumId w:val="18"/>
  </w:num>
  <w:num w:numId="8">
    <w:abstractNumId w:val="26"/>
  </w:num>
  <w:num w:numId="9">
    <w:abstractNumId w:val="22"/>
  </w:num>
  <w:num w:numId="10">
    <w:abstractNumId w:val="10"/>
  </w:num>
  <w:num w:numId="11">
    <w:abstractNumId w:val="30"/>
  </w:num>
  <w:num w:numId="12">
    <w:abstractNumId w:val="13"/>
  </w:num>
  <w:num w:numId="13">
    <w:abstractNumId w:val="12"/>
  </w:num>
  <w:num w:numId="14">
    <w:abstractNumId w:val="25"/>
  </w:num>
  <w:num w:numId="15">
    <w:abstractNumId w:val="32"/>
  </w:num>
  <w:num w:numId="16">
    <w:abstractNumId w:val="4"/>
  </w:num>
  <w:num w:numId="17">
    <w:abstractNumId w:val="28"/>
  </w:num>
  <w:num w:numId="18">
    <w:abstractNumId w:val="8"/>
  </w:num>
  <w:num w:numId="19">
    <w:abstractNumId w:val="19"/>
  </w:num>
  <w:num w:numId="20">
    <w:abstractNumId w:val="1"/>
  </w:num>
  <w:num w:numId="21">
    <w:abstractNumId w:val="27"/>
  </w:num>
  <w:num w:numId="22">
    <w:abstractNumId w:val="0"/>
  </w:num>
  <w:num w:numId="23">
    <w:abstractNumId w:val="20"/>
  </w:num>
  <w:num w:numId="24">
    <w:abstractNumId w:val="15"/>
  </w:num>
  <w:num w:numId="25">
    <w:abstractNumId w:val="5"/>
  </w:num>
  <w:num w:numId="26">
    <w:abstractNumId w:val="17"/>
  </w:num>
  <w:num w:numId="27">
    <w:abstractNumId w:val="11"/>
  </w:num>
  <w:num w:numId="28">
    <w:abstractNumId w:val="16"/>
  </w:num>
  <w:num w:numId="29">
    <w:abstractNumId w:val="24"/>
  </w:num>
  <w:num w:numId="30">
    <w:abstractNumId w:val="9"/>
  </w:num>
  <w:num w:numId="31">
    <w:abstractNumId w:val="21"/>
  </w:num>
  <w:num w:numId="32">
    <w:abstractNumId w:val="2"/>
  </w:num>
  <w:num w:numId="33">
    <w:abstractNumId w:val="33"/>
  </w:num>
  <w:num w:numId="34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6EA6"/>
    <w:rsid w:val="000F75D4"/>
    <w:rsid w:val="00100ED7"/>
    <w:rsid w:val="00101784"/>
    <w:rsid w:val="00102C5A"/>
    <w:rsid w:val="001031E9"/>
    <w:rsid w:val="00115A2B"/>
    <w:rsid w:val="0012199E"/>
    <w:rsid w:val="00121D8E"/>
    <w:rsid w:val="00123130"/>
    <w:rsid w:val="0013005E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746F7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1964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14DC"/>
    <w:rsid w:val="001D4E62"/>
    <w:rsid w:val="001D535B"/>
    <w:rsid w:val="001D7618"/>
    <w:rsid w:val="001D7F3D"/>
    <w:rsid w:val="001E08BB"/>
    <w:rsid w:val="001E19DF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25E1"/>
    <w:rsid w:val="002131BC"/>
    <w:rsid w:val="002161EA"/>
    <w:rsid w:val="002166C4"/>
    <w:rsid w:val="002173D8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AF5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5129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A26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30A8"/>
    <w:rsid w:val="0035474F"/>
    <w:rsid w:val="00355CF5"/>
    <w:rsid w:val="0035760C"/>
    <w:rsid w:val="0036132A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3785"/>
    <w:rsid w:val="00384464"/>
    <w:rsid w:val="0038664E"/>
    <w:rsid w:val="00391B52"/>
    <w:rsid w:val="00392FD4"/>
    <w:rsid w:val="003935F3"/>
    <w:rsid w:val="00395256"/>
    <w:rsid w:val="0039681E"/>
    <w:rsid w:val="003A376E"/>
    <w:rsid w:val="003A3AF4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6030"/>
    <w:rsid w:val="00410350"/>
    <w:rsid w:val="0041412F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46770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75DF7"/>
    <w:rsid w:val="004829AA"/>
    <w:rsid w:val="0048380D"/>
    <w:rsid w:val="00484727"/>
    <w:rsid w:val="0049009F"/>
    <w:rsid w:val="00490346"/>
    <w:rsid w:val="00492040"/>
    <w:rsid w:val="00492B5B"/>
    <w:rsid w:val="00494647"/>
    <w:rsid w:val="00495014"/>
    <w:rsid w:val="00495AA2"/>
    <w:rsid w:val="00496EE7"/>
    <w:rsid w:val="004A1967"/>
    <w:rsid w:val="004A2834"/>
    <w:rsid w:val="004A61E3"/>
    <w:rsid w:val="004A62F1"/>
    <w:rsid w:val="004A6DD6"/>
    <w:rsid w:val="004B34AC"/>
    <w:rsid w:val="004B5B34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028F8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261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6F28"/>
    <w:rsid w:val="0056754F"/>
    <w:rsid w:val="00570834"/>
    <w:rsid w:val="00571AA5"/>
    <w:rsid w:val="0057317C"/>
    <w:rsid w:val="005743DB"/>
    <w:rsid w:val="00574D31"/>
    <w:rsid w:val="00575424"/>
    <w:rsid w:val="0057630E"/>
    <w:rsid w:val="0058015A"/>
    <w:rsid w:val="005820FC"/>
    <w:rsid w:val="005835E0"/>
    <w:rsid w:val="0058445F"/>
    <w:rsid w:val="00584B1D"/>
    <w:rsid w:val="005854F7"/>
    <w:rsid w:val="005858EE"/>
    <w:rsid w:val="00586269"/>
    <w:rsid w:val="00587A72"/>
    <w:rsid w:val="00590154"/>
    <w:rsid w:val="00594EA8"/>
    <w:rsid w:val="00597481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6744"/>
    <w:rsid w:val="00607CBF"/>
    <w:rsid w:val="00611889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651C6"/>
    <w:rsid w:val="00667C99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43FC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0E14"/>
    <w:rsid w:val="006E1247"/>
    <w:rsid w:val="006E5B05"/>
    <w:rsid w:val="006E6B13"/>
    <w:rsid w:val="006F0C7B"/>
    <w:rsid w:val="006F14A3"/>
    <w:rsid w:val="006F159B"/>
    <w:rsid w:val="006F6BB9"/>
    <w:rsid w:val="0070006D"/>
    <w:rsid w:val="00701962"/>
    <w:rsid w:val="007021CD"/>
    <w:rsid w:val="00706AB7"/>
    <w:rsid w:val="00716959"/>
    <w:rsid w:val="00716E59"/>
    <w:rsid w:val="0071788E"/>
    <w:rsid w:val="00720E4A"/>
    <w:rsid w:val="00722AFA"/>
    <w:rsid w:val="00725DFF"/>
    <w:rsid w:val="0073518B"/>
    <w:rsid w:val="00737A10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6A0B"/>
    <w:rsid w:val="0075722D"/>
    <w:rsid w:val="00762A30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92245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51B6"/>
    <w:rsid w:val="007C698A"/>
    <w:rsid w:val="007D1B92"/>
    <w:rsid w:val="007D663A"/>
    <w:rsid w:val="007D7A85"/>
    <w:rsid w:val="007E0603"/>
    <w:rsid w:val="007E0A55"/>
    <w:rsid w:val="007E1EAD"/>
    <w:rsid w:val="007E44FD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55B91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1FC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1075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2ED3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47850"/>
    <w:rsid w:val="00952818"/>
    <w:rsid w:val="00952E48"/>
    <w:rsid w:val="00957C7D"/>
    <w:rsid w:val="009619C7"/>
    <w:rsid w:val="00961CD5"/>
    <w:rsid w:val="0096229E"/>
    <w:rsid w:val="0096394C"/>
    <w:rsid w:val="00965BE5"/>
    <w:rsid w:val="00967EB0"/>
    <w:rsid w:val="009708E5"/>
    <w:rsid w:val="00972881"/>
    <w:rsid w:val="00980756"/>
    <w:rsid w:val="00981F5E"/>
    <w:rsid w:val="0098612D"/>
    <w:rsid w:val="0099127D"/>
    <w:rsid w:val="00991709"/>
    <w:rsid w:val="00993CEA"/>
    <w:rsid w:val="009A04D3"/>
    <w:rsid w:val="009A08E6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2070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71AF"/>
    <w:rsid w:val="00A30F2C"/>
    <w:rsid w:val="00A3267E"/>
    <w:rsid w:val="00A32795"/>
    <w:rsid w:val="00A33077"/>
    <w:rsid w:val="00A35E9C"/>
    <w:rsid w:val="00A37F07"/>
    <w:rsid w:val="00A40C8D"/>
    <w:rsid w:val="00A41BC3"/>
    <w:rsid w:val="00A428FA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97F78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030B"/>
    <w:rsid w:val="00AD064E"/>
    <w:rsid w:val="00AD18B5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19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70BF6"/>
    <w:rsid w:val="00B80122"/>
    <w:rsid w:val="00B85B42"/>
    <w:rsid w:val="00B86A1D"/>
    <w:rsid w:val="00B872CD"/>
    <w:rsid w:val="00B90553"/>
    <w:rsid w:val="00B92C4C"/>
    <w:rsid w:val="00B93351"/>
    <w:rsid w:val="00B93E47"/>
    <w:rsid w:val="00B9442C"/>
    <w:rsid w:val="00B94EBE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4E4C"/>
    <w:rsid w:val="00BF67A4"/>
    <w:rsid w:val="00BF71E7"/>
    <w:rsid w:val="00C02FEE"/>
    <w:rsid w:val="00C07ECE"/>
    <w:rsid w:val="00C123C0"/>
    <w:rsid w:val="00C126A2"/>
    <w:rsid w:val="00C14544"/>
    <w:rsid w:val="00C145E0"/>
    <w:rsid w:val="00C163EF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2C26"/>
    <w:rsid w:val="00CF41FF"/>
    <w:rsid w:val="00CF4B21"/>
    <w:rsid w:val="00CF5FB8"/>
    <w:rsid w:val="00D00CF8"/>
    <w:rsid w:val="00D01434"/>
    <w:rsid w:val="00D024F3"/>
    <w:rsid w:val="00D061EC"/>
    <w:rsid w:val="00D06A84"/>
    <w:rsid w:val="00D070C4"/>
    <w:rsid w:val="00D117B3"/>
    <w:rsid w:val="00D12F9A"/>
    <w:rsid w:val="00D13402"/>
    <w:rsid w:val="00D13D47"/>
    <w:rsid w:val="00D17CBA"/>
    <w:rsid w:val="00D21301"/>
    <w:rsid w:val="00D222D3"/>
    <w:rsid w:val="00D239FA"/>
    <w:rsid w:val="00D23ABA"/>
    <w:rsid w:val="00D23B2F"/>
    <w:rsid w:val="00D30611"/>
    <w:rsid w:val="00D30672"/>
    <w:rsid w:val="00D31E87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65D46"/>
    <w:rsid w:val="00D70067"/>
    <w:rsid w:val="00D72432"/>
    <w:rsid w:val="00D81C19"/>
    <w:rsid w:val="00D82637"/>
    <w:rsid w:val="00D82779"/>
    <w:rsid w:val="00D82F54"/>
    <w:rsid w:val="00D85E80"/>
    <w:rsid w:val="00D866DD"/>
    <w:rsid w:val="00D94588"/>
    <w:rsid w:val="00D952FF"/>
    <w:rsid w:val="00D96A53"/>
    <w:rsid w:val="00D97A6E"/>
    <w:rsid w:val="00DA076B"/>
    <w:rsid w:val="00DA0DC7"/>
    <w:rsid w:val="00DA4A1A"/>
    <w:rsid w:val="00DA676D"/>
    <w:rsid w:val="00DA70EA"/>
    <w:rsid w:val="00DB29D5"/>
    <w:rsid w:val="00DB2C3D"/>
    <w:rsid w:val="00DC0ED4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E2395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13A2F"/>
    <w:rsid w:val="00E20570"/>
    <w:rsid w:val="00E22349"/>
    <w:rsid w:val="00E249A6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3C69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4B3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E0CBC"/>
    <w:rsid w:val="00EF2630"/>
    <w:rsid w:val="00EF31A6"/>
    <w:rsid w:val="00EF461E"/>
    <w:rsid w:val="00EF4C6A"/>
    <w:rsid w:val="00F01340"/>
    <w:rsid w:val="00F01540"/>
    <w:rsid w:val="00F01D5B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37B5B"/>
    <w:rsid w:val="00F41A87"/>
    <w:rsid w:val="00F43AC7"/>
    <w:rsid w:val="00F4663F"/>
    <w:rsid w:val="00F50044"/>
    <w:rsid w:val="00F51168"/>
    <w:rsid w:val="00F57A56"/>
    <w:rsid w:val="00F61B38"/>
    <w:rsid w:val="00F633F0"/>
    <w:rsid w:val="00F64C54"/>
    <w:rsid w:val="00F70E1C"/>
    <w:rsid w:val="00F73F16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52B0"/>
    <w:rsid w:val="00FF6980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16D751"/>
  <w15:docId w15:val="{5849F138-E2FA-43A6-8D7A-DE40F9BA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C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E0C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0CBC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EE0CB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97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italia.it/-/media/invitalia/documenti/emergenza-coronavirus/impresa-sicura/bando_dpi_schema_domanda_rimborso.pdf?la=it-it&amp;hash=57F51E7E69DD8DE5A2B7785B111EF948ACB6B79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enotazione.dpi.invitalia.it/" TargetMode="External"/><Relationship Id="rId12" Type="http://schemas.openxmlformats.org/officeDocument/2006/relationships/hyperlink" Target="mailto:ambiente@confindustria.umbria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scini@confindustria.umbria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ignarol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stagnino@confindustria.umbria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56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26</cp:revision>
  <cp:lastPrinted>2019-12-30T11:26:00Z</cp:lastPrinted>
  <dcterms:created xsi:type="dcterms:W3CDTF">2020-04-02T14:51:00Z</dcterms:created>
  <dcterms:modified xsi:type="dcterms:W3CDTF">2020-05-06T16:02:00Z</dcterms:modified>
</cp:coreProperties>
</file>