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602E4" w14:textId="2C5E2BDE" w:rsidR="00F31A76" w:rsidRDefault="00952E48" w:rsidP="00B4696A">
      <w:pPr>
        <w:pStyle w:val="Rientrocorpodeltesto"/>
        <w:ind w:left="0"/>
        <w:rPr>
          <w:rFonts w:ascii="Calibri" w:eastAsia="Calibri" w:hAnsi="Calibri" w:cs="Calibri"/>
          <w:b/>
          <w:shd w:val="clear" w:color="auto" w:fill="FFFFFF"/>
        </w:rPr>
      </w:pPr>
      <w:r w:rsidRPr="005468CD">
        <w:rPr>
          <w:rFonts w:asciiTheme="minorHAnsi" w:hAnsiTheme="minorHAnsi" w:cs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B4696A" w:rsidRPr="00B4696A">
        <w:rPr>
          <w:rFonts w:ascii="Calibri" w:eastAsia="Calibri" w:hAnsi="Calibri" w:cs="Calibri"/>
          <w:b/>
          <w:shd w:val="clear" w:color="auto" w:fill="FFFFFF"/>
        </w:rPr>
        <w:t>Emergenza Coronavirus. Video Inail su utilizzo Dpi e gestione spazi comuni in azienda</w:t>
      </w:r>
    </w:p>
    <w:p w14:paraId="2651E7FB" w14:textId="77777777" w:rsidR="00F31A76" w:rsidRDefault="00F31A76" w:rsidP="00B4696A">
      <w:pPr>
        <w:pStyle w:val="Rientrocorpodeltesto"/>
        <w:ind w:left="142"/>
        <w:rPr>
          <w:rFonts w:ascii="Calibri" w:eastAsia="Calibri" w:hAnsi="Calibri" w:cs="Calibri"/>
          <w:b/>
          <w:shd w:val="clear" w:color="auto" w:fill="FFFFFF"/>
        </w:rPr>
      </w:pPr>
    </w:p>
    <w:p w14:paraId="5F9600FB" w14:textId="7FE86382" w:rsidR="00F31A76" w:rsidRPr="00B4696A" w:rsidRDefault="00B4696A" w:rsidP="00B4696A">
      <w:pPr>
        <w:jc w:val="both"/>
        <w:rPr>
          <w:rFonts w:ascii="Calibri" w:eastAsia="Calibri" w:hAnsi="Calibri" w:cs="Calibri"/>
          <w:bCs/>
          <w:sz w:val="22"/>
          <w:shd w:val="clear" w:color="auto" w:fill="FFFFFF"/>
        </w:rPr>
      </w:pPr>
      <w:r w:rsidRPr="00B4696A">
        <w:rPr>
          <w:rFonts w:ascii="Calibri" w:eastAsia="Calibri" w:hAnsi="Calibri" w:cs="Calibri"/>
          <w:bCs/>
          <w:sz w:val="22"/>
          <w:shd w:val="clear" w:color="auto" w:fill="FFFFFF"/>
        </w:rPr>
        <w:t>Online nuovi filmati illustrativi sul Protocollo condiviso</w:t>
      </w:r>
    </w:p>
    <w:p w14:paraId="48062DFE" w14:textId="77777777" w:rsidR="00F31A76" w:rsidRDefault="00F31A76" w:rsidP="00B4696A">
      <w:pPr>
        <w:ind w:left="142"/>
        <w:jc w:val="both"/>
        <w:rPr>
          <w:rFonts w:ascii="Calibri" w:eastAsia="Calibri" w:hAnsi="Calibri" w:cs="Calibri"/>
          <w:b/>
          <w:shd w:val="clear" w:color="auto" w:fill="FFFFFF"/>
        </w:rPr>
      </w:pPr>
    </w:p>
    <w:p w14:paraId="27FDCDCD" w14:textId="3B2C5A47" w:rsidR="00B4696A" w:rsidRPr="00B4696A" w:rsidRDefault="00B4696A" w:rsidP="00B4696A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Cambria" w:hAnsi="Cambria" w:cs="Times New Roman"/>
          <w:color w:val="000000"/>
        </w:rPr>
      </w:pPr>
      <w:bookmarkStart w:id="0" w:name="_Hlk40771220"/>
      <w:r w:rsidRPr="00B4696A">
        <w:rPr>
          <w:color w:val="000000"/>
          <w:bdr w:val="none" w:sz="0" w:space="0" w:color="auto" w:frame="1"/>
        </w:rPr>
        <w:t>L’INAIL ha pubblicato </w:t>
      </w:r>
      <w:hyperlink r:id="rId7" w:tgtFrame="_blank" w:history="1">
        <w:r w:rsidRPr="00B4696A">
          <w:rPr>
            <w:color w:val="0000FF"/>
            <w:u w:val="single"/>
            <w:bdr w:val="none" w:sz="0" w:space="0" w:color="auto" w:frame="1"/>
          </w:rPr>
          <w:t>sul proprio sito </w:t>
        </w:r>
      </w:hyperlink>
      <w:r w:rsidRPr="00B4696A">
        <w:rPr>
          <w:color w:val="000000"/>
          <w:bdr w:val="none" w:sz="0" w:space="0" w:color="auto" w:frame="1"/>
        </w:rPr>
        <w:t>due nuovi video illustrativi sul protocollo stipulato tra le parti sociali. </w:t>
      </w:r>
    </w:p>
    <w:p w14:paraId="4ECCF189" w14:textId="77777777" w:rsidR="00B4696A" w:rsidRPr="00B4696A" w:rsidRDefault="00B4696A" w:rsidP="00B4696A">
      <w:pPr>
        <w:shd w:val="clear" w:color="auto" w:fill="FFFFFF"/>
        <w:jc w:val="both"/>
        <w:rPr>
          <w:rFonts w:ascii="Cambria" w:hAnsi="Cambria"/>
          <w:color w:val="000000"/>
          <w:sz w:val="22"/>
          <w:szCs w:val="22"/>
        </w:rPr>
      </w:pPr>
      <w:r w:rsidRPr="00B469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</w:p>
    <w:p w14:paraId="275AFA39" w14:textId="77777777" w:rsidR="00B4696A" w:rsidRPr="00B4696A" w:rsidRDefault="00B4696A" w:rsidP="00B4696A">
      <w:pPr>
        <w:shd w:val="clear" w:color="auto" w:fill="FFFFFF"/>
        <w:jc w:val="both"/>
        <w:rPr>
          <w:rFonts w:ascii="Cambria" w:hAnsi="Cambria"/>
          <w:color w:val="000000"/>
          <w:sz w:val="22"/>
          <w:szCs w:val="22"/>
        </w:rPr>
      </w:pPr>
      <w:r w:rsidRPr="00B469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I video forniscono indicazioni sull’utilizzo dei dispositivi di protezione individuale e la gestione degli spazi comuni in azienda, per la fase di riapertura delle attività produttive. </w:t>
      </w:r>
    </w:p>
    <w:p w14:paraId="683E344C" w14:textId="77777777" w:rsidR="00B4696A" w:rsidRPr="00B4696A" w:rsidRDefault="00B4696A" w:rsidP="00B4696A">
      <w:pPr>
        <w:shd w:val="clear" w:color="auto" w:fill="FFFFFF"/>
        <w:jc w:val="both"/>
        <w:rPr>
          <w:rFonts w:ascii="Cambria" w:hAnsi="Cambria"/>
          <w:color w:val="000000"/>
          <w:sz w:val="22"/>
          <w:szCs w:val="22"/>
        </w:rPr>
      </w:pPr>
      <w:r w:rsidRPr="00B4696A"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Entrambi fanno parte della serie di 14 brevi filmati che illustrano le indicazioni contenute nel “Protocollo condiviso di regolamentazione delle misure per il contrasto e il contenimento della diffusione del virus negli ambienti di lavoro”, sottoscritto tra le parti sociali il 14 marzo e integrato il 24 aprile scorso. Il documento contiene previsioni di carattere generale dirette a tutelare la salute e sicurezza dei lavoratori nello svolgimento delle attività produttive.</w:t>
      </w:r>
    </w:p>
    <w:bookmarkEnd w:id="0"/>
    <w:p w14:paraId="35692E69" w14:textId="77777777" w:rsidR="00B4696A" w:rsidRPr="00B4696A" w:rsidRDefault="00B4696A" w:rsidP="00B4696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25D7F364" w14:textId="1F265414" w:rsidR="00B4696A" w:rsidRDefault="00B4696A" w:rsidP="00B4696A"/>
    <w:p w14:paraId="30FCC125" w14:textId="72CDF341" w:rsidR="0018560E" w:rsidRDefault="0018560E" w:rsidP="005468C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61FA0B08" w14:textId="77777777" w:rsidR="00B4696A" w:rsidRPr="005468CD" w:rsidRDefault="00B4696A" w:rsidP="005468CD">
      <w:pPr>
        <w:pStyle w:val="Rientrocorpodeltesto"/>
        <w:ind w:left="142"/>
        <w:rPr>
          <w:rFonts w:asciiTheme="minorHAnsi" w:hAnsiTheme="minorHAnsi" w:cstheme="minorHAnsi"/>
          <w:b/>
          <w:szCs w:val="22"/>
        </w:rPr>
      </w:pPr>
    </w:p>
    <w:p w14:paraId="25A5B4D7" w14:textId="77777777" w:rsidR="00180EB0" w:rsidRPr="005468CD" w:rsidRDefault="00180EB0" w:rsidP="005468CD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468CD">
        <w:rPr>
          <w:rFonts w:asciiTheme="minorHAnsi" w:hAnsiTheme="minorHAnsi" w:cs="Tahoma"/>
          <w:b/>
          <w:bCs/>
          <w:sz w:val="22"/>
          <w:szCs w:val="22"/>
        </w:rPr>
        <w:t>Riferimenti:</w:t>
      </w:r>
    </w:p>
    <w:p w14:paraId="61175D24" w14:textId="13FA2665" w:rsidR="00180EB0" w:rsidRPr="005468CD" w:rsidRDefault="00180EB0" w:rsidP="005468CD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468CD">
        <w:rPr>
          <w:rFonts w:asciiTheme="minorHAnsi" w:hAnsiTheme="minorHAnsi" w:cs="Tahoma"/>
          <w:sz w:val="22"/>
          <w:szCs w:val="22"/>
        </w:rPr>
        <w:t xml:space="preserve">Confindustria Umbria - Area Ambiente e Sicurezza </w:t>
      </w:r>
      <w:r w:rsidR="00204EDD" w:rsidRPr="005468CD">
        <w:rPr>
          <w:rFonts w:asciiTheme="minorHAnsi" w:hAnsiTheme="minorHAnsi" w:cs="Tahoma"/>
          <w:sz w:val="22"/>
          <w:szCs w:val="22"/>
        </w:rPr>
        <w:t xml:space="preserve">- </w:t>
      </w:r>
      <w:hyperlink r:id="rId8" w:history="1">
        <w:r w:rsidRPr="005468CD">
          <w:rPr>
            <w:rStyle w:val="Collegamentoipertestuale"/>
            <w:rFonts w:asciiTheme="minorHAnsi" w:hAnsiTheme="minorHAnsi" w:cs="Tahoma"/>
            <w:sz w:val="22"/>
            <w:szCs w:val="22"/>
          </w:rPr>
          <w:t>sicurezza@confindustria.umbria.it</w:t>
        </w:r>
      </w:hyperlink>
      <w:r w:rsidR="00E40853" w:rsidRPr="005468CD">
        <w:rPr>
          <w:rStyle w:val="Collegamentoipertestuale"/>
          <w:rFonts w:asciiTheme="minorHAnsi" w:hAnsiTheme="minorHAnsi" w:cs="Tahoma"/>
          <w:sz w:val="22"/>
          <w:szCs w:val="22"/>
        </w:rPr>
        <w:t xml:space="preserve"> </w:t>
      </w:r>
    </w:p>
    <w:p w14:paraId="585D2164" w14:textId="72CDB377" w:rsidR="00180EB0" w:rsidRPr="005468CD" w:rsidRDefault="00180EB0" w:rsidP="005468CD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5468CD">
        <w:rPr>
          <w:rFonts w:asciiTheme="minorHAnsi" w:hAnsiTheme="minorHAnsi" w:cs="Tahoma"/>
          <w:sz w:val="22"/>
          <w:szCs w:val="22"/>
        </w:rPr>
        <w:t>Dott. Di Matteo Tel. 075/5820227</w:t>
      </w:r>
      <w:r w:rsidR="00C9531F">
        <w:rPr>
          <w:rFonts w:asciiTheme="minorHAnsi" w:hAnsiTheme="minorHAnsi" w:cs="Tahoma"/>
          <w:sz w:val="22"/>
          <w:szCs w:val="22"/>
        </w:rPr>
        <w:t xml:space="preserve"> - </w:t>
      </w:r>
      <w:r w:rsidR="00C9531F" w:rsidRPr="005468CD">
        <w:rPr>
          <w:rFonts w:asciiTheme="minorHAnsi" w:hAnsiTheme="minorHAnsi" w:cs="Tahoma"/>
          <w:sz w:val="22"/>
          <w:szCs w:val="22"/>
        </w:rPr>
        <w:t xml:space="preserve">Dott. Dominici Tel. 0744/443418 </w:t>
      </w:r>
    </w:p>
    <w:p w14:paraId="7B0157E5" w14:textId="7CF227BE" w:rsidR="000508B8" w:rsidRPr="005468CD" w:rsidRDefault="000508B8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0EB9F47" w14:textId="1A4A5F5B" w:rsidR="0098494C" w:rsidRPr="005468CD" w:rsidRDefault="0098494C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023EBC9" w14:textId="77777777" w:rsidR="0098494C" w:rsidRPr="005468CD" w:rsidRDefault="0098494C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9352554" w14:textId="7E1809E8" w:rsidR="00F543ED" w:rsidRPr="005468CD" w:rsidRDefault="00F543ED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7B4109A1" w14:textId="77777777" w:rsidR="00B7079F" w:rsidRPr="005468CD" w:rsidRDefault="00B7079F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163E65A4" w:rsidR="00FA09FD" w:rsidRPr="005468CD" w:rsidRDefault="00FA09FD" w:rsidP="005468C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2"/>
          <w:szCs w:val="22"/>
        </w:rPr>
      </w:pPr>
      <w:r w:rsidRPr="005468CD">
        <w:rPr>
          <w:rFonts w:asciiTheme="minorHAnsi" w:hAnsiTheme="minorHAnsi" w:cs="Arial"/>
          <w:sz w:val="22"/>
          <w:szCs w:val="22"/>
        </w:rPr>
        <w:t xml:space="preserve">Pubblicata il </w:t>
      </w:r>
      <w:r w:rsidR="0018560E">
        <w:rPr>
          <w:rFonts w:asciiTheme="minorHAnsi" w:hAnsiTheme="minorHAnsi" w:cs="Arial"/>
          <w:sz w:val="22"/>
          <w:szCs w:val="22"/>
        </w:rPr>
        <w:t>1</w:t>
      </w:r>
      <w:r w:rsidR="00B4696A">
        <w:rPr>
          <w:rFonts w:asciiTheme="minorHAnsi" w:hAnsiTheme="minorHAnsi" w:cs="Arial"/>
          <w:sz w:val="22"/>
          <w:szCs w:val="22"/>
        </w:rPr>
        <w:t>9</w:t>
      </w:r>
      <w:r w:rsidR="0018560E">
        <w:rPr>
          <w:rFonts w:asciiTheme="minorHAnsi" w:hAnsiTheme="minorHAnsi" w:cs="Arial"/>
          <w:sz w:val="22"/>
          <w:szCs w:val="22"/>
        </w:rPr>
        <w:t>/05</w:t>
      </w:r>
      <w:r w:rsidR="0010225E" w:rsidRPr="005468CD">
        <w:rPr>
          <w:rFonts w:asciiTheme="minorHAnsi" w:hAnsiTheme="minorHAnsi" w:cs="Arial"/>
          <w:sz w:val="22"/>
          <w:szCs w:val="22"/>
        </w:rPr>
        <w:t>/2020</w:t>
      </w:r>
    </w:p>
    <w:sectPr w:rsidR="00FA09FD" w:rsidRPr="005468CD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F9290" w14:textId="77777777" w:rsidR="009A7003" w:rsidRDefault="009A7003">
      <w:r>
        <w:separator/>
      </w:r>
    </w:p>
  </w:endnote>
  <w:endnote w:type="continuationSeparator" w:id="0">
    <w:p w14:paraId="1954A577" w14:textId="77777777" w:rsidR="009A7003" w:rsidRDefault="009A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50A06" w14:textId="77777777" w:rsidR="009A7003" w:rsidRDefault="009A7003">
      <w:r>
        <w:separator/>
      </w:r>
    </w:p>
  </w:footnote>
  <w:footnote w:type="continuationSeparator" w:id="0">
    <w:p w14:paraId="04C82863" w14:textId="77777777" w:rsidR="009A7003" w:rsidRDefault="009A7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9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6"/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560E"/>
    <w:rsid w:val="001867E9"/>
    <w:rsid w:val="00187B99"/>
    <w:rsid w:val="00190AD1"/>
    <w:rsid w:val="001920C8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7618"/>
    <w:rsid w:val="001D7F3D"/>
    <w:rsid w:val="001E08BB"/>
    <w:rsid w:val="001E720B"/>
    <w:rsid w:val="00202F9D"/>
    <w:rsid w:val="00203224"/>
    <w:rsid w:val="00204EDD"/>
    <w:rsid w:val="00210ED4"/>
    <w:rsid w:val="00211B7C"/>
    <w:rsid w:val="002131BC"/>
    <w:rsid w:val="002161EA"/>
    <w:rsid w:val="002166C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15C01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609D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6EE"/>
    <w:rsid w:val="005E5DA8"/>
    <w:rsid w:val="005F20BE"/>
    <w:rsid w:val="005F3E3C"/>
    <w:rsid w:val="006036C2"/>
    <w:rsid w:val="00607CBF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A01F4"/>
    <w:rsid w:val="006A30FE"/>
    <w:rsid w:val="006A528D"/>
    <w:rsid w:val="006A723F"/>
    <w:rsid w:val="006B0391"/>
    <w:rsid w:val="006B1BBB"/>
    <w:rsid w:val="006B6715"/>
    <w:rsid w:val="006B7428"/>
    <w:rsid w:val="006C5530"/>
    <w:rsid w:val="006C6C8E"/>
    <w:rsid w:val="006D10EF"/>
    <w:rsid w:val="006D3209"/>
    <w:rsid w:val="006D7078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A1752"/>
    <w:rsid w:val="007A7B0B"/>
    <w:rsid w:val="007B0230"/>
    <w:rsid w:val="007B0324"/>
    <w:rsid w:val="007B0628"/>
    <w:rsid w:val="007B3AA0"/>
    <w:rsid w:val="007B4FE7"/>
    <w:rsid w:val="007B72D4"/>
    <w:rsid w:val="007B7D2A"/>
    <w:rsid w:val="007C25D0"/>
    <w:rsid w:val="007C71FA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4701"/>
    <w:rsid w:val="008317A5"/>
    <w:rsid w:val="008366B5"/>
    <w:rsid w:val="008433BB"/>
    <w:rsid w:val="00850549"/>
    <w:rsid w:val="00853B99"/>
    <w:rsid w:val="00854CC4"/>
    <w:rsid w:val="008624C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E60"/>
    <w:rsid w:val="009173AD"/>
    <w:rsid w:val="00927143"/>
    <w:rsid w:val="009343FE"/>
    <w:rsid w:val="009365B8"/>
    <w:rsid w:val="009431DB"/>
    <w:rsid w:val="00952E48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A7003"/>
    <w:rsid w:val="009B2618"/>
    <w:rsid w:val="009B26C6"/>
    <w:rsid w:val="009C0D76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5056"/>
    <w:rsid w:val="00AC0E98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696A"/>
    <w:rsid w:val="00B476A3"/>
    <w:rsid w:val="00B50B8C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5725"/>
    <w:rsid w:val="00C80FD8"/>
    <w:rsid w:val="00C871D4"/>
    <w:rsid w:val="00C90998"/>
    <w:rsid w:val="00C9219E"/>
    <w:rsid w:val="00C9299B"/>
    <w:rsid w:val="00C93E09"/>
    <w:rsid w:val="00C9531F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42C10"/>
    <w:rsid w:val="00D43101"/>
    <w:rsid w:val="00D456FB"/>
    <w:rsid w:val="00D5288F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1A76"/>
    <w:rsid w:val="00F32D76"/>
    <w:rsid w:val="00F32E83"/>
    <w:rsid w:val="00F34F0E"/>
    <w:rsid w:val="00F41A87"/>
    <w:rsid w:val="00F41A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ail.it/cs/internet/comunicazione/news-ed-eventi/news/news-video-dpi-gestione-spazi-comuni-azienda-covid-19-202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8</cp:revision>
  <cp:lastPrinted>2019-07-24T10:59:00Z</cp:lastPrinted>
  <dcterms:created xsi:type="dcterms:W3CDTF">2020-05-13T15:35:00Z</dcterms:created>
  <dcterms:modified xsi:type="dcterms:W3CDTF">2020-05-19T07:47:00Z</dcterms:modified>
</cp:coreProperties>
</file>