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493D" w14:textId="0273023B" w:rsidR="00C34217" w:rsidRPr="00D61458" w:rsidRDefault="00952E48" w:rsidP="006A7791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61458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6B1D62">
        <w:rPr>
          <w:rFonts w:asciiTheme="minorHAnsi" w:eastAsia="Calibri" w:hAnsiTheme="minorHAnsi" w:cs="Calibri"/>
          <w:b/>
          <w:sz w:val="22"/>
          <w:szCs w:val="22"/>
        </w:rPr>
        <w:t>Servizi postali</w:t>
      </w:r>
      <w:r w:rsidR="006B1D62" w:rsidRPr="006B1D62">
        <w:rPr>
          <w:rFonts w:asciiTheme="minorHAnsi" w:eastAsia="Calibri" w:hAnsiTheme="minorHAnsi" w:cs="Calibri"/>
          <w:b/>
          <w:sz w:val="22"/>
          <w:szCs w:val="22"/>
        </w:rPr>
        <w:t>. Contributo annuale MISE 2020</w:t>
      </w:r>
      <w:r w:rsidR="006B1D62">
        <w:rPr>
          <w:rFonts w:asciiTheme="minorHAnsi" w:eastAsia="Calibri" w:hAnsiTheme="minorHAnsi" w:cs="Calibri"/>
          <w:b/>
          <w:sz w:val="22"/>
          <w:szCs w:val="22"/>
        </w:rPr>
        <w:t>: s</w:t>
      </w:r>
      <w:r w:rsidR="006B1D62" w:rsidRPr="006B1D62">
        <w:rPr>
          <w:rFonts w:asciiTheme="minorHAnsi" w:eastAsia="Calibri" w:hAnsiTheme="minorHAnsi" w:cs="Calibri"/>
          <w:b/>
          <w:sz w:val="22"/>
          <w:szCs w:val="22"/>
        </w:rPr>
        <w:t xml:space="preserve">cadenza del 31 luglio </w:t>
      </w:r>
      <w:bookmarkStart w:id="0" w:name="_GoBack"/>
      <w:bookmarkEnd w:id="0"/>
    </w:p>
    <w:p w14:paraId="3CC344E1" w14:textId="77777777" w:rsidR="00C34217" w:rsidRPr="00D61458" w:rsidRDefault="00C34217" w:rsidP="00D61458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71E2104E" w14:textId="51C214C4" w:rsidR="00D61458" w:rsidRPr="00423CA6" w:rsidRDefault="006B1D62" w:rsidP="006A7791">
      <w:pPr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6B1D62">
        <w:rPr>
          <w:rFonts w:asciiTheme="minorHAnsi" w:eastAsia="Calibri" w:hAnsiTheme="minorHAnsi" w:cs="Calibri"/>
          <w:bCs/>
          <w:sz w:val="22"/>
          <w:szCs w:val="22"/>
        </w:rPr>
        <w:t>Decreto interministeriale 5 marzo 2020</w:t>
      </w:r>
      <w:r w:rsidR="006A7791" w:rsidRPr="006A779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</w:p>
    <w:p w14:paraId="56AF36A3" w14:textId="77777777" w:rsidR="00097E50" w:rsidRPr="00D61458" w:rsidRDefault="00097E50" w:rsidP="00097E50">
      <w:pPr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7AA12682" w14:textId="3468C018" w:rsidR="006B1D62" w:rsidRDefault="006B1D62" w:rsidP="006B1D62">
      <w:pPr>
        <w:rPr>
          <w:rFonts w:ascii="Calibri" w:eastAsia="Calibri" w:hAnsi="Calibri" w:cs="Calibri"/>
          <w:sz w:val="22"/>
          <w:szCs w:val="22"/>
        </w:rPr>
      </w:pPr>
      <w:r w:rsidRPr="006B1D62">
        <w:rPr>
          <w:rFonts w:ascii="Calibri" w:eastAsia="Calibri" w:hAnsi="Calibri" w:cs="Calibri"/>
          <w:sz w:val="22"/>
          <w:szCs w:val="22"/>
        </w:rPr>
        <w:t xml:space="preserve">ANITA informa che il Ministero dello Sviluppo Economico ha pubblicato sul proprio sito il decreto interministeriale del 5 marzo 2020 – </w:t>
      </w:r>
      <w:r w:rsidRPr="006B1D62">
        <w:rPr>
          <w:rFonts w:ascii="Calibri" w:eastAsia="Calibri" w:hAnsi="Calibri" w:cs="Calibri"/>
          <w:b/>
          <w:bCs/>
          <w:sz w:val="22"/>
          <w:szCs w:val="22"/>
        </w:rPr>
        <w:t>in allegato</w:t>
      </w:r>
      <w:r w:rsidRPr="006B1D62">
        <w:rPr>
          <w:rFonts w:ascii="Calibri" w:eastAsia="Calibri" w:hAnsi="Calibri" w:cs="Calibri"/>
          <w:sz w:val="22"/>
          <w:szCs w:val="22"/>
        </w:rPr>
        <w:t xml:space="preserve"> – con il quale sono stati rivalutati i contributi per le licenze individuali, licenze speciali e autorizzazioni generali per l'offerta al pubblico dei servizi postali.</w:t>
      </w:r>
    </w:p>
    <w:p w14:paraId="319E2047" w14:textId="77777777" w:rsidR="006B1D62" w:rsidRPr="006B1D62" w:rsidRDefault="006B1D62" w:rsidP="006B1D62">
      <w:pPr>
        <w:rPr>
          <w:rFonts w:ascii="Calibri" w:eastAsia="Calibri" w:hAnsi="Calibri" w:cs="Calibri"/>
          <w:sz w:val="22"/>
          <w:szCs w:val="22"/>
        </w:rPr>
      </w:pPr>
    </w:p>
    <w:p w14:paraId="134F40D1" w14:textId="1A49202F" w:rsidR="006B1D62" w:rsidRDefault="006B1D62" w:rsidP="006B1D62">
      <w:pPr>
        <w:rPr>
          <w:rFonts w:ascii="Calibri" w:eastAsia="Calibri" w:hAnsi="Calibri" w:cs="Calibri"/>
          <w:sz w:val="22"/>
          <w:szCs w:val="22"/>
        </w:rPr>
      </w:pPr>
      <w:r w:rsidRPr="006B1D62">
        <w:rPr>
          <w:rFonts w:ascii="Calibri" w:eastAsia="Calibri" w:hAnsi="Calibri" w:cs="Calibri"/>
          <w:sz w:val="22"/>
          <w:szCs w:val="22"/>
        </w:rPr>
        <w:t xml:space="preserve">L’importo da versare per il 2020 da parte di ciascuna azienda titolare di autorizzazione generale è di </w:t>
      </w:r>
      <w:r w:rsidRPr="006B1D62">
        <w:rPr>
          <w:rFonts w:ascii="Calibri" w:eastAsia="Calibri" w:hAnsi="Calibri" w:cs="Calibri"/>
          <w:b/>
          <w:bCs/>
          <w:sz w:val="22"/>
          <w:szCs w:val="22"/>
        </w:rPr>
        <w:t>319,00 euro</w:t>
      </w:r>
      <w:r w:rsidRPr="006B1D62">
        <w:rPr>
          <w:rFonts w:ascii="Calibri" w:eastAsia="Calibri" w:hAnsi="Calibri" w:cs="Calibri"/>
          <w:sz w:val="22"/>
          <w:szCs w:val="22"/>
        </w:rPr>
        <w:t xml:space="preserve"> (in precedenza 316,00 euro). Ricordiamo che si tratta dell’unico importo da versare, in quanto dal 2016 sono stati aboliti i contributi per le sedi secondarie.</w:t>
      </w:r>
    </w:p>
    <w:p w14:paraId="02645D21" w14:textId="77777777" w:rsidR="006B1D62" w:rsidRPr="006B1D62" w:rsidRDefault="006B1D62" w:rsidP="006B1D62">
      <w:pPr>
        <w:rPr>
          <w:rFonts w:ascii="Calibri" w:eastAsia="Calibri" w:hAnsi="Calibri" w:cs="Calibri"/>
          <w:sz w:val="22"/>
          <w:szCs w:val="22"/>
        </w:rPr>
      </w:pPr>
    </w:p>
    <w:p w14:paraId="62764181" w14:textId="5F557B5A" w:rsidR="006B1D62" w:rsidRDefault="006B1D62" w:rsidP="006B1D62">
      <w:pPr>
        <w:rPr>
          <w:rFonts w:ascii="Calibri" w:eastAsia="Calibri" w:hAnsi="Calibri" w:cs="Calibri"/>
          <w:sz w:val="22"/>
          <w:szCs w:val="22"/>
        </w:rPr>
      </w:pPr>
      <w:r w:rsidRPr="006B1D62">
        <w:rPr>
          <w:rFonts w:ascii="Calibri" w:eastAsia="Calibri" w:hAnsi="Calibri" w:cs="Calibri"/>
          <w:sz w:val="22"/>
          <w:szCs w:val="22"/>
        </w:rPr>
        <w:t xml:space="preserve">Il termine di scadenza del pagamento è quello del 31 gennaio o del 31 luglio, maggiorando l’importo dello 0,50% per ogni mese o frazione fino alla data dell’effettivo versamento, come da prospetto riepilogativo del MISE, </w:t>
      </w:r>
      <w:r w:rsidRPr="006B1D62">
        <w:rPr>
          <w:rFonts w:ascii="Calibri" w:eastAsia="Calibri" w:hAnsi="Calibri" w:cs="Calibri"/>
          <w:b/>
          <w:bCs/>
          <w:sz w:val="22"/>
          <w:szCs w:val="22"/>
        </w:rPr>
        <w:t>in allegato</w:t>
      </w:r>
      <w:r w:rsidRPr="006B1D62">
        <w:rPr>
          <w:rFonts w:ascii="Calibri" w:eastAsia="Calibri" w:hAnsi="Calibri" w:cs="Calibri"/>
          <w:sz w:val="22"/>
          <w:szCs w:val="22"/>
        </w:rPr>
        <w:t>.</w:t>
      </w:r>
    </w:p>
    <w:p w14:paraId="6D6A06A8" w14:textId="77777777" w:rsidR="006B1D62" w:rsidRPr="006B1D62" w:rsidRDefault="006B1D62" w:rsidP="006B1D62">
      <w:pPr>
        <w:rPr>
          <w:rFonts w:ascii="Calibri" w:eastAsia="Calibri" w:hAnsi="Calibri" w:cs="Calibri"/>
          <w:sz w:val="22"/>
          <w:szCs w:val="22"/>
        </w:rPr>
      </w:pPr>
    </w:p>
    <w:p w14:paraId="6DBBD8D0" w14:textId="77777777" w:rsidR="006B1D62" w:rsidRPr="006B1D62" w:rsidRDefault="006B1D62" w:rsidP="006B1D62">
      <w:pPr>
        <w:rPr>
          <w:rFonts w:ascii="Calibri" w:eastAsia="Calibri" w:hAnsi="Calibri" w:cs="Calibri"/>
          <w:sz w:val="22"/>
          <w:szCs w:val="22"/>
        </w:rPr>
      </w:pPr>
      <w:r w:rsidRPr="006B1D62">
        <w:rPr>
          <w:rFonts w:ascii="Calibri" w:eastAsia="Calibri" w:hAnsi="Calibri" w:cs="Calibri"/>
          <w:sz w:val="22"/>
          <w:szCs w:val="22"/>
        </w:rPr>
        <w:t>Il pagamento è da effettuare sul c/c postale n. 3338588 della Tesoreria provinciale dello Stato di Viterbo, oppure tramite bonifico (IBAN IT89C0760114500000003338588), indicando come causale del versamento la dicitura “contributo per verifiche e controlli anno 2020 – Bilancio dello Stato, capo XVIII, capitolo 2569, articolo 14”, il codice fiscale del versante e il numero di autorizzazione.</w:t>
      </w:r>
    </w:p>
    <w:p w14:paraId="6F6E6584" w14:textId="77777777" w:rsidR="00417D91" w:rsidRPr="00D61458" w:rsidRDefault="00417D91" w:rsidP="006B1D62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D61458" w:rsidRDefault="008C1069" w:rsidP="006A7791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61458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D61458" w:rsidRDefault="008C1069" w:rsidP="006A7791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D61458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D61458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D61458" w:rsidRDefault="00B166DE" w:rsidP="006A7791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D61458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D61458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7A165131" w14:textId="27CCAB20" w:rsidR="004C08BE" w:rsidRPr="00D61458" w:rsidRDefault="004C08BE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1CDBB8B" w14:textId="7CA0CA4A" w:rsidR="00AF2BA6" w:rsidRPr="00D61458" w:rsidRDefault="00AF2BA6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89782C6" w14:textId="77777777" w:rsidR="004C08BE" w:rsidRPr="00D61458" w:rsidRDefault="004C08BE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D61458" w:rsidRDefault="004C08BE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61A69C50" w:rsidR="00FA09FD" w:rsidRPr="00D61458" w:rsidRDefault="00FA09FD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D61458">
        <w:rPr>
          <w:rFonts w:asciiTheme="minorHAnsi" w:hAnsiTheme="minorHAnsi" w:cs="Arial"/>
          <w:sz w:val="22"/>
          <w:szCs w:val="22"/>
        </w:rPr>
        <w:t xml:space="preserve">Pubblicata il </w:t>
      </w:r>
      <w:r w:rsidR="006A7791">
        <w:rPr>
          <w:rFonts w:asciiTheme="minorHAnsi" w:hAnsiTheme="minorHAnsi" w:cs="Arial"/>
          <w:sz w:val="22"/>
          <w:szCs w:val="22"/>
        </w:rPr>
        <w:t>03</w:t>
      </w:r>
      <w:r w:rsidR="00B166DE" w:rsidRPr="00D61458">
        <w:rPr>
          <w:rFonts w:asciiTheme="minorHAnsi" w:hAnsiTheme="minorHAnsi" w:cs="Arial"/>
          <w:sz w:val="22"/>
          <w:szCs w:val="22"/>
        </w:rPr>
        <w:t>/0</w:t>
      </w:r>
      <w:r w:rsidR="006A7791">
        <w:rPr>
          <w:rFonts w:asciiTheme="minorHAnsi" w:hAnsiTheme="minorHAnsi" w:cs="Arial"/>
          <w:sz w:val="22"/>
          <w:szCs w:val="22"/>
        </w:rPr>
        <w:t>6</w:t>
      </w:r>
      <w:r w:rsidR="00051C34" w:rsidRPr="00D61458">
        <w:rPr>
          <w:rFonts w:asciiTheme="minorHAnsi" w:hAnsiTheme="minorHAnsi" w:cs="Arial"/>
          <w:sz w:val="22"/>
          <w:szCs w:val="22"/>
        </w:rPr>
        <w:t>/2020</w:t>
      </w:r>
    </w:p>
    <w:sectPr w:rsidR="00FA09FD" w:rsidRPr="00D61458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BDBF" w14:textId="77777777" w:rsidR="00417960" w:rsidRDefault="00417960">
      <w:r>
        <w:separator/>
      </w:r>
    </w:p>
  </w:endnote>
  <w:endnote w:type="continuationSeparator" w:id="0">
    <w:p w14:paraId="7F49CB0A" w14:textId="77777777" w:rsidR="00417960" w:rsidRDefault="0041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D6E5D" w14:textId="77777777" w:rsidR="00417960" w:rsidRDefault="00417960">
      <w:r>
        <w:separator/>
      </w:r>
    </w:p>
  </w:footnote>
  <w:footnote w:type="continuationSeparator" w:id="0">
    <w:p w14:paraId="30AA80A5" w14:textId="77777777" w:rsidR="00417960" w:rsidRDefault="0041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60996"/>
    <w:multiLevelType w:val="hybridMultilevel"/>
    <w:tmpl w:val="EB32A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5"/>
  </w:num>
  <w:num w:numId="5">
    <w:abstractNumId w:val="27"/>
  </w:num>
  <w:num w:numId="6">
    <w:abstractNumId w:val="8"/>
  </w:num>
  <w:num w:numId="7">
    <w:abstractNumId w:val="14"/>
  </w:num>
  <w:num w:numId="8">
    <w:abstractNumId w:val="22"/>
  </w:num>
  <w:num w:numId="9">
    <w:abstractNumId w:val="18"/>
  </w:num>
  <w:num w:numId="10">
    <w:abstractNumId w:val="10"/>
  </w:num>
  <w:num w:numId="11">
    <w:abstractNumId w:val="26"/>
  </w:num>
  <w:num w:numId="12">
    <w:abstractNumId w:val="12"/>
  </w:num>
  <w:num w:numId="13">
    <w:abstractNumId w:val="11"/>
  </w:num>
  <w:num w:numId="14">
    <w:abstractNumId w:val="21"/>
  </w:num>
  <w:num w:numId="15">
    <w:abstractNumId w:val="28"/>
  </w:num>
  <w:num w:numId="16">
    <w:abstractNumId w:val="6"/>
  </w:num>
  <w:num w:numId="17">
    <w:abstractNumId w:val="24"/>
  </w:num>
  <w:num w:numId="18">
    <w:abstractNumId w:val="9"/>
  </w:num>
  <w:num w:numId="19">
    <w:abstractNumId w:val="15"/>
  </w:num>
  <w:num w:numId="20">
    <w:abstractNumId w:val="4"/>
  </w:num>
  <w:num w:numId="21">
    <w:abstractNumId w:val="23"/>
  </w:num>
  <w:num w:numId="22">
    <w:abstractNumId w:val="2"/>
  </w:num>
  <w:num w:numId="23">
    <w:abstractNumId w:val="16"/>
  </w:num>
  <w:num w:numId="24">
    <w:abstractNumId w:val="13"/>
  </w:num>
  <w:num w:numId="25">
    <w:abstractNumId w:val="0"/>
  </w:num>
  <w:num w:numId="26">
    <w:abstractNumId w:val="3"/>
  </w:num>
  <w:num w:numId="27">
    <w:abstractNumId w:val="1"/>
  </w:num>
  <w:num w:numId="28">
    <w:abstractNumId w:val="17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0D5D"/>
    <w:rsid w:val="0006625B"/>
    <w:rsid w:val="00067E67"/>
    <w:rsid w:val="000735F4"/>
    <w:rsid w:val="00074106"/>
    <w:rsid w:val="00076E3E"/>
    <w:rsid w:val="00085286"/>
    <w:rsid w:val="0009034E"/>
    <w:rsid w:val="000903E8"/>
    <w:rsid w:val="00093B32"/>
    <w:rsid w:val="00097E50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3843"/>
    <w:rsid w:val="001F5160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0399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6468"/>
    <w:rsid w:val="004166FC"/>
    <w:rsid w:val="00416739"/>
    <w:rsid w:val="004176D9"/>
    <w:rsid w:val="00417960"/>
    <w:rsid w:val="00417D91"/>
    <w:rsid w:val="004208B0"/>
    <w:rsid w:val="00422AFC"/>
    <w:rsid w:val="00423CA6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0B3"/>
    <w:rsid w:val="005346F7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A7791"/>
    <w:rsid w:val="006B0391"/>
    <w:rsid w:val="006B1B03"/>
    <w:rsid w:val="006B1BBB"/>
    <w:rsid w:val="006B1D62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86814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5320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199C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0930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77C25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A442B"/>
    <w:rsid w:val="009B019C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356E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E5E17"/>
    <w:rsid w:val="00AE67E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3C"/>
    <w:rsid w:val="00C333F0"/>
    <w:rsid w:val="00C33685"/>
    <w:rsid w:val="00C34217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0A73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458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Chiara Santilli</cp:lastModifiedBy>
  <cp:revision>12</cp:revision>
  <cp:lastPrinted>2019-12-30T11:26:00Z</cp:lastPrinted>
  <dcterms:created xsi:type="dcterms:W3CDTF">2020-05-29T08:05:00Z</dcterms:created>
  <dcterms:modified xsi:type="dcterms:W3CDTF">2020-06-03T14:33:00Z</dcterms:modified>
</cp:coreProperties>
</file>