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562C4" w14:textId="6F995623" w:rsidR="00D44D11" w:rsidRDefault="00E437B7" w:rsidP="00C3700B">
      <w:pPr>
        <w:rPr>
          <w:rFonts w:ascii="Calibri" w:hAnsi="Calibri" w:cs="Calibri Light"/>
          <w:b/>
          <w:bCs/>
          <w:sz w:val="22"/>
          <w:szCs w:val="22"/>
        </w:rPr>
      </w:pPr>
      <w:r>
        <w:rPr>
          <w:rFonts w:ascii="Calibri" w:hAnsi="Calibri" w:cs="Calibri"/>
          <w:b/>
          <w:bCs/>
          <w:sz w:val="22"/>
          <w:szCs w:val="22"/>
        </w:rPr>
        <w:pict w14:anchorId="036903AB">
          <v:shape id="Segno di sottrazione 5" o:spid="_x0000_s1026" style="position:absolute;margin-left:-73.75pt;margin-top:-24pt;width:599.25pt;height:3.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5fwIAAAoFAAAOAAAAZHJzL2Uyb0RvYy54bWysVE1v2zAMvQ/YfxB0X+1kSdMGdYqsQYYB&#10;XVsgHXpmZNkWIIuapMTpfv0o2WnTbqdhOSik+CU+Pvrq+tBqtpfOKzQFH53lnEkjsFSmLviPx/Wn&#10;C858AFOCRiML/iw9v158/HDV2bkcY4O6lI5REuPnnS14E4KdZ5kXjWzBn6GVhowVuhYCqa7OSgcd&#10;ZW91Ns7z86xDV1qHQnpPt6veyBcpf1VJEe6rysvAdMHpbSGdLp3beGaLK5jXDmyjxPAM+IdXtKAM&#10;FX1JtYIAbOfUH6laJRx6rMKZwDbDqlJCph6om1H+rptNA1amXggcb19g8v8vrbjbPzimyoJPOTPQ&#10;0og2sjbISsU8huDgF01WsmlEqrN+TgEb++AGzZMY2z5Uro3/1BA7JHSfX9CVh8AEXc7OR/lkRmUE&#10;2SbT2egy5sxeg63z4avElkWh4DTx5rsyO5+Ahf2tD73/0S8W9KhVuVZaJ8XV2xvt2B5o2uN8+vly&#10;MpR446YN64ir41lOjBBArKs0BBJbSzh4U3MGuiY6i+BS7TfR/rTIZH0x+rLqnRooZV96mtPvWLl3&#10;T42+yRO7WIFv+pBkGkK0ic3IxN6h6Yh8j3WUtlg+09Qc9nT2VqwVZbsFHx7AEX+pL9rJcE9HpZGa&#10;xUHirEH362/30Z9oRVbOOtoHAuLnDpzkTH8zRLjL0WQSFygpNL0xKe7Usj21mF17gzSEEW2/FUmM&#10;/kEfxcph+0Sru4xVyQRGUO0e8kG5Cf2e0vILuVwmN1oaC+HWbKyIySNOEcfHwxM4O/AmEOHu8Lg7&#10;MH/HnN43Rhpc7gJWKtHqFVcaVVRo4dLQho9D3OhTPXm9fsIWvwEAAP//AwBQSwMEFAAGAAgAAAAh&#10;AOkWlHvfAAAADQEAAA8AAABkcnMvZG93bnJldi54bWxMj8FugzAQRO+V+g/WVuqlSgwttIRioqpS&#10;VPVY6Ac42MEoeE2wScjfdzk1t9nd0eybYjvbnp316DuHAuJ1BExj41SHrYDferfKgPkgUcneoRZw&#10;1R625f1dIXPlLvijz1VoGYWgz6UAE8KQc+4bo630azdopNvBjVYGGseWq1FeKNz2/DmKXrmVHdIH&#10;Iwf9aXRzrCYr4FR/m2P/Uj9N8ppgdfoKqd9thHh8mD/egQU9h38zLPiEDiUx7d2EyrNewCpO3lLy&#10;kkoyarVYojQmtV9WUQa8LPhti/IPAAD//wMAUEsBAi0AFAAGAAgAAAAhALaDOJL+AAAA4QEAABMA&#10;AAAAAAAAAAAAAAAAAAAAAFtDb250ZW50X1R5cGVzXS54bWxQSwECLQAUAAYACAAAACEAOP0h/9YA&#10;AACUAQAACwAAAAAAAAAAAAAAAAAvAQAAX3JlbHMvLnJlbHNQSwECLQAUAAYACAAAACEAAEx3OX8C&#10;AAAKBQAADgAAAAAAAAAAAAAAAAAuAgAAZHJzL2Uyb0RvYy54bWxQSwECLQAUAAYACAAAACEA6RaU&#10;e98AAAANAQAADwAAAAAAAAAAAAAAAADZBAAAZHJzL2Rvd25yZXYueG1sUEsFBgAAAAAEAAQA8wAA&#10;AOUFAAAAAA==&#10;" path="m1008768,17483r5592939,l6601707,28236r-5592939,l1008768,17483xe" fillcolor="#205394" strokecolor="#385d8a" strokeweight="1pt">
            <v:path arrowok="t" o:connecttype="custom" o:connectlocs="1008768,17483;6601707,17483;6601707,28236;1008768,28236;1008768,17483" o:connectangles="0,0,0,0,0"/>
          </v:shape>
        </w:pict>
      </w:r>
      <w:r w:rsidR="003F7AF0" w:rsidRPr="003F7AF0">
        <w:rPr>
          <w:rFonts w:ascii="Calibri" w:hAnsi="Calibri" w:cs="Calibri Light"/>
          <w:b/>
          <w:bCs/>
          <w:sz w:val="22"/>
          <w:szCs w:val="22"/>
        </w:rPr>
        <w:t xml:space="preserve">Piano Transizione 4.0. </w:t>
      </w:r>
      <w:r w:rsidR="00424513" w:rsidRPr="00424513">
        <w:rPr>
          <w:rFonts w:ascii="Calibri" w:hAnsi="Calibri" w:cs="Calibri Light"/>
          <w:b/>
          <w:bCs/>
          <w:sz w:val="22"/>
          <w:szCs w:val="22"/>
        </w:rPr>
        <w:t xml:space="preserve">Credito d’imposta </w:t>
      </w:r>
      <w:r w:rsidR="00424513">
        <w:rPr>
          <w:rFonts w:ascii="Calibri" w:hAnsi="Calibri" w:cs="Calibri Light"/>
          <w:b/>
          <w:bCs/>
          <w:sz w:val="22"/>
          <w:szCs w:val="22"/>
        </w:rPr>
        <w:t xml:space="preserve">per </w:t>
      </w:r>
      <w:r w:rsidR="00424513" w:rsidRPr="00424513">
        <w:rPr>
          <w:rFonts w:ascii="Calibri" w:hAnsi="Calibri" w:cs="Calibri Light"/>
          <w:b/>
          <w:bCs/>
          <w:sz w:val="22"/>
          <w:szCs w:val="22"/>
        </w:rPr>
        <w:t>ricerca, sviluppo, innovazione, design e formazione</w:t>
      </w:r>
    </w:p>
    <w:p w14:paraId="32D23474" w14:textId="77777777" w:rsidR="00D44D11" w:rsidRDefault="00D44D11" w:rsidP="00C3700B">
      <w:pPr>
        <w:rPr>
          <w:rFonts w:ascii="Calibri" w:hAnsi="Calibri" w:cs="Calibri Light"/>
          <w:b/>
          <w:bCs/>
          <w:sz w:val="22"/>
          <w:szCs w:val="22"/>
        </w:rPr>
      </w:pPr>
    </w:p>
    <w:p w14:paraId="1FA9DC30" w14:textId="5C03D602" w:rsidR="00091677" w:rsidRDefault="00424513" w:rsidP="00270D53">
      <w:pPr>
        <w:rPr>
          <w:rFonts w:ascii="Calibri" w:hAnsi="Calibri" w:cs="Calibri"/>
          <w:color w:val="1C2024"/>
          <w:sz w:val="22"/>
          <w:szCs w:val="22"/>
        </w:rPr>
      </w:pPr>
      <w:r>
        <w:rPr>
          <w:rFonts w:ascii="Calibri" w:hAnsi="Calibri" w:cs="Calibri"/>
          <w:color w:val="1C2024"/>
          <w:sz w:val="22"/>
          <w:szCs w:val="22"/>
        </w:rPr>
        <w:t>Guida operativa a cura di Confindustria Umbria</w:t>
      </w:r>
    </w:p>
    <w:p w14:paraId="08F0133D" w14:textId="77777777" w:rsidR="00F120FE" w:rsidRPr="00747106" w:rsidRDefault="00F120FE" w:rsidP="00270D53">
      <w:pPr>
        <w:rPr>
          <w:rFonts w:ascii="Calibri" w:hAnsi="Calibri" w:cs="Calibri"/>
          <w:color w:val="1C2024"/>
          <w:sz w:val="22"/>
          <w:szCs w:val="22"/>
        </w:rPr>
      </w:pPr>
    </w:p>
    <w:p w14:paraId="3B47B1BC" w14:textId="4564C9B6" w:rsidR="00B539C5" w:rsidRPr="00B539C5" w:rsidRDefault="00B539C5" w:rsidP="00424513">
      <w:pPr>
        <w:jc w:val="both"/>
        <w:rPr>
          <w:rFonts w:ascii="Calibri" w:hAnsi="Calibri" w:cs="Calibri"/>
          <w:b/>
          <w:bCs/>
          <w:sz w:val="22"/>
          <w:szCs w:val="22"/>
          <w:shd w:val="clear" w:color="auto" w:fill="FFFFFF"/>
        </w:rPr>
      </w:pPr>
      <w:r w:rsidRPr="00B539C5">
        <w:rPr>
          <w:rFonts w:ascii="Calibri" w:hAnsi="Calibri" w:cs="Calibri"/>
          <w:b/>
          <w:bCs/>
          <w:sz w:val="22"/>
          <w:szCs w:val="22"/>
          <w:shd w:val="clear" w:color="auto" w:fill="FFFFFF"/>
        </w:rPr>
        <w:t>Introduzione</w:t>
      </w:r>
    </w:p>
    <w:p w14:paraId="3A57DF71" w14:textId="7CBB5F65" w:rsidR="00424513" w:rsidRPr="00841E66" w:rsidRDefault="00424513" w:rsidP="00424513">
      <w:pPr>
        <w:jc w:val="both"/>
        <w:rPr>
          <w:rFonts w:ascii="Calibri" w:hAnsi="Calibri" w:cs="Calibri"/>
          <w:sz w:val="22"/>
          <w:szCs w:val="22"/>
          <w:shd w:val="clear" w:color="auto" w:fill="FFFFFF"/>
        </w:rPr>
      </w:pPr>
      <w:r w:rsidRPr="00841E66">
        <w:rPr>
          <w:rFonts w:ascii="Calibri" w:hAnsi="Calibri" w:cs="Calibri"/>
          <w:sz w:val="22"/>
          <w:szCs w:val="22"/>
          <w:shd w:val="clear" w:color="auto" w:fill="FFFFFF"/>
        </w:rPr>
        <w:t xml:space="preserve">Il </w:t>
      </w:r>
      <w:hyperlink r:id="rId7" w:history="1">
        <w:r w:rsidRPr="00841E66">
          <w:rPr>
            <w:rStyle w:val="Collegamentoipertestuale"/>
            <w:rFonts w:ascii="Calibri" w:hAnsi="Calibri" w:cs="Calibri"/>
            <w:sz w:val="22"/>
            <w:szCs w:val="22"/>
            <w:shd w:val="clear" w:color="auto" w:fill="FFFFFF"/>
          </w:rPr>
          <w:t>Piano Transizione 4.0,</w:t>
        </w:r>
      </w:hyperlink>
      <w:r w:rsidRPr="00841E66">
        <w:rPr>
          <w:rFonts w:ascii="Calibri" w:hAnsi="Calibri" w:cs="Calibri"/>
          <w:sz w:val="22"/>
          <w:szCs w:val="22"/>
          <w:shd w:val="clear" w:color="auto" w:fill="FFFFFF"/>
        </w:rPr>
        <w:t xml:space="preserve"> per il quale sono stati stanziati 7 miliardi di euro, ridefinisce i precedenti incentivi a sostegno dell’innovazione ed introduce il meccanismo del credito d’imposta per </w:t>
      </w:r>
      <w:r w:rsidRPr="00841E66">
        <w:rPr>
          <w:rFonts w:ascii="Calibri" w:hAnsi="Calibri" w:cs="Calibri"/>
          <w:spacing w:val="2"/>
          <w:sz w:val="22"/>
          <w:szCs w:val="22"/>
        </w:rPr>
        <w:t>le imprese che punteranno sull’innovazione, sugli investimenti green, sulla ricerca e sviluppo, sull’attività di design e innovazione estetica e sulla formazione 4.0.</w:t>
      </w:r>
    </w:p>
    <w:p w14:paraId="5823C0CD" w14:textId="240A11F7" w:rsidR="00424513" w:rsidRPr="00841E66" w:rsidRDefault="00424513" w:rsidP="00424513">
      <w:pPr>
        <w:spacing w:after="188"/>
        <w:jc w:val="both"/>
        <w:rPr>
          <w:rFonts w:ascii="Calibri" w:hAnsi="Calibri" w:cs="Calibri"/>
          <w:spacing w:val="2"/>
          <w:sz w:val="22"/>
          <w:szCs w:val="22"/>
        </w:rPr>
      </w:pPr>
      <w:r w:rsidRPr="00841E66">
        <w:rPr>
          <w:rFonts w:ascii="Calibri" w:hAnsi="Calibri" w:cs="Calibri"/>
          <w:spacing w:val="2"/>
          <w:sz w:val="22"/>
          <w:szCs w:val="22"/>
        </w:rPr>
        <w:t xml:space="preserve">È in corso di pubblicazione </w:t>
      </w:r>
      <w:r w:rsidR="00C45F83">
        <w:rPr>
          <w:rFonts w:ascii="Calibri" w:hAnsi="Calibri" w:cs="Calibri"/>
          <w:spacing w:val="2"/>
          <w:sz w:val="22"/>
          <w:szCs w:val="22"/>
        </w:rPr>
        <w:t>sulla</w:t>
      </w:r>
      <w:r w:rsidRPr="00841E66">
        <w:rPr>
          <w:rFonts w:ascii="Calibri" w:hAnsi="Calibri" w:cs="Calibri"/>
          <w:spacing w:val="2"/>
          <w:sz w:val="22"/>
          <w:szCs w:val="22"/>
        </w:rPr>
        <w:t xml:space="preserve"> Gazzetta Ufficiale il </w:t>
      </w:r>
      <w:hyperlink r:id="rId8" w:history="1">
        <w:r w:rsidRPr="00841E66">
          <w:rPr>
            <w:rStyle w:val="Collegamentoipertestuale"/>
            <w:rFonts w:ascii="Calibri" w:hAnsi="Calibri" w:cs="Calibri"/>
            <w:spacing w:val="2"/>
            <w:sz w:val="22"/>
            <w:szCs w:val="22"/>
          </w:rPr>
          <w:t>decreto attuativo MISE</w:t>
        </w:r>
      </w:hyperlink>
      <w:r w:rsidRPr="00841E66">
        <w:rPr>
          <w:rFonts w:ascii="Calibri" w:hAnsi="Calibri" w:cs="Calibri"/>
          <w:spacing w:val="2"/>
          <w:sz w:val="22"/>
          <w:szCs w:val="22"/>
        </w:rPr>
        <w:t xml:space="preserve"> che dà piena operatività al Piano, definendo le modalità attuative del nuovo credito d’imposta per il periodo successivo al 31 dicembre 2019.</w:t>
      </w:r>
    </w:p>
    <w:p w14:paraId="6EA84EA3" w14:textId="77777777" w:rsidR="00424513" w:rsidRPr="00841E66" w:rsidRDefault="00424513" w:rsidP="00424513">
      <w:pPr>
        <w:jc w:val="both"/>
        <w:rPr>
          <w:rFonts w:ascii="Calibri" w:hAnsi="Calibri" w:cs="Calibri"/>
          <w:b/>
          <w:bCs/>
          <w:sz w:val="22"/>
          <w:szCs w:val="22"/>
        </w:rPr>
      </w:pPr>
      <w:r w:rsidRPr="00841E66">
        <w:rPr>
          <w:rFonts w:ascii="Calibri" w:hAnsi="Calibri" w:cs="Calibri"/>
          <w:b/>
          <w:bCs/>
          <w:sz w:val="22"/>
          <w:szCs w:val="22"/>
        </w:rPr>
        <w:t>Destinatari</w:t>
      </w:r>
    </w:p>
    <w:p w14:paraId="49DDBF12" w14:textId="77777777" w:rsidR="00424513" w:rsidRPr="00841E66" w:rsidRDefault="00424513" w:rsidP="00424513">
      <w:pPr>
        <w:spacing w:after="188"/>
        <w:jc w:val="both"/>
        <w:rPr>
          <w:rFonts w:ascii="Calibri" w:hAnsi="Calibri" w:cs="Calibri"/>
          <w:spacing w:val="2"/>
          <w:sz w:val="22"/>
          <w:szCs w:val="22"/>
        </w:rPr>
      </w:pPr>
      <w:r w:rsidRPr="00841E66">
        <w:rPr>
          <w:rFonts w:ascii="Calibri" w:hAnsi="Calibri" w:cs="Calibri"/>
          <w:spacing w:val="2"/>
          <w:sz w:val="22"/>
          <w:szCs w:val="22"/>
        </w:rPr>
        <w:t>Possono accedere all’incentivo, riconosciuto in via automatica, tutte le imprese residenti nel territorio dello Stato, ivi incluse le stabili organizzazioni di soggetti non residenti, indipendentemente dalla forma giuridica, settore economico, dimensione e regime fiscale di determinazione del reddito. È richiesto che le aziende rispettino la normativa sulla sicurezza dei luoghi di lavoro e siano in regola col versamento dei contributi previdenziali e assistenziali in favore dei propri dipendenti.</w:t>
      </w:r>
    </w:p>
    <w:p w14:paraId="5AF7F91E" w14:textId="77777777" w:rsidR="00424513" w:rsidRPr="00B539C5" w:rsidRDefault="00424513" w:rsidP="00424513">
      <w:pPr>
        <w:spacing w:after="188"/>
        <w:jc w:val="both"/>
        <w:rPr>
          <w:rFonts w:ascii="Calibri" w:hAnsi="Calibri" w:cs="Calibri"/>
          <w:spacing w:val="2"/>
          <w:sz w:val="22"/>
          <w:szCs w:val="22"/>
        </w:rPr>
      </w:pPr>
      <w:r w:rsidRPr="00B539C5">
        <w:rPr>
          <w:rFonts w:ascii="Calibri" w:hAnsi="Calibri" w:cs="Calibri"/>
          <w:spacing w:val="2"/>
          <w:sz w:val="22"/>
          <w:szCs w:val="22"/>
        </w:rPr>
        <w:t xml:space="preserve">Il Piano si articola su </w:t>
      </w:r>
      <w:r w:rsidRPr="00BF7DBE">
        <w:rPr>
          <w:rFonts w:ascii="Calibri" w:hAnsi="Calibri" w:cs="Calibri"/>
          <w:i/>
          <w:iCs/>
          <w:spacing w:val="2"/>
          <w:sz w:val="22"/>
          <w:szCs w:val="22"/>
        </w:rPr>
        <w:t>tre ambiti di intervento</w:t>
      </w:r>
      <w:r w:rsidRPr="00B539C5">
        <w:rPr>
          <w:rFonts w:ascii="Calibri" w:hAnsi="Calibri" w:cs="Calibri"/>
          <w:spacing w:val="2"/>
          <w:sz w:val="22"/>
          <w:szCs w:val="22"/>
        </w:rPr>
        <w:t>:</w:t>
      </w:r>
    </w:p>
    <w:p w14:paraId="761CDD18" w14:textId="5BF847E4" w:rsidR="00424513" w:rsidRPr="00841E66" w:rsidRDefault="00424513" w:rsidP="00424513">
      <w:pPr>
        <w:pStyle w:val="Paragrafoelenco"/>
        <w:numPr>
          <w:ilvl w:val="0"/>
          <w:numId w:val="29"/>
        </w:numPr>
        <w:spacing w:after="0" w:line="240" w:lineRule="auto"/>
        <w:ind w:left="714" w:hanging="357"/>
        <w:jc w:val="both"/>
        <w:rPr>
          <w:rFonts w:cs="Calibri"/>
          <w:spacing w:val="2"/>
        </w:rPr>
      </w:pPr>
      <w:r w:rsidRPr="00841E66">
        <w:rPr>
          <w:rFonts w:cs="Calibri"/>
          <w:spacing w:val="2"/>
        </w:rPr>
        <w:t>Credito d’imposta per investimenti in beni strumentali</w:t>
      </w:r>
    </w:p>
    <w:p w14:paraId="4C5AE2D2" w14:textId="5EEAE731" w:rsidR="00424513" w:rsidRPr="00841E66" w:rsidRDefault="00424513" w:rsidP="00424513">
      <w:pPr>
        <w:pStyle w:val="Paragrafoelenco"/>
        <w:numPr>
          <w:ilvl w:val="0"/>
          <w:numId w:val="29"/>
        </w:numPr>
        <w:spacing w:after="0" w:line="240" w:lineRule="auto"/>
        <w:ind w:left="714" w:hanging="357"/>
        <w:jc w:val="both"/>
        <w:rPr>
          <w:rFonts w:cs="Calibri"/>
          <w:spacing w:val="2"/>
        </w:rPr>
      </w:pPr>
      <w:r w:rsidRPr="00841E66">
        <w:rPr>
          <w:rFonts w:cs="Calibri"/>
          <w:spacing w:val="2"/>
        </w:rPr>
        <w:t>Credito d’imposta per ricerca, sviluppo, innovazione e design</w:t>
      </w:r>
    </w:p>
    <w:p w14:paraId="55BC6AEE" w14:textId="77777777" w:rsidR="00424513" w:rsidRPr="00841E66" w:rsidRDefault="00424513" w:rsidP="00424513">
      <w:pPr>
        <w:pStyle w:val="Paragrafoelenco"/>
        <w:numPr>
          <w:ilvl w:val="0"/>
          <w:numId w:val="29"/>
        </w:numPr>
        <w:spacing w:after="188" w:line="240" w:lineRule="auto"/>
        <w:jc w:val="both"/>
        <w:rPr>
          <w:rFonts w:cs="Calibri"/>
          <w:spacing w:val="2"/>
        </w:rPr>
      </w:pPr>
      <w:r w:rsidRPr="00841E66">
        <w:rPr>
          <w:rFonts w:cs="Calibri"/>
          <w:spacing w:val="2"/>
        </w:rPr>
        <w:t>Credito d'imposta per formazione 4.0</w:t>
      </w:r>
    </w:p>
    <w:p w14:paraId="385F01BB" w14:textId="77777777" w:rsidR="00424513" w:rsidRPr="00841E66" w:rsidRDefault="00424513" w:rsidP="00424513">
      <w:pPr>
        <w:jc w:val="both"/>
        <w:rPr>
          <w:rFonts w:ascii="Calibri" w:hAnsi="Calibri" w:cs="Calibri"/>
          <w:b/>
          <w:bCs/>
          <w:spacing w:val="2"/>
          <w:sz w:val="22"/>
          <w:szCs w:val="22"/>
        </w:rPr>
      </w:pPr>
      <w:bookmarkStart w:id="0" w:name="_Hlk45270061"/>
      <w:r w:rsidRPr="00841E66">
        <w:rPr>
          <w:rFonts w:ascii="Calibri" w:hAnsi="Calibri" w:cs="Calibri"/>
          <w:b/>
          <w:bCs/>
          <w:spacing w:val="2"/>
          <w:sz w:val="22"/>
          <w:szCs w:val="22"/>
        </w:rPr>
        <w:t>Credito d’imposta per investimenti in beni strumentali</w:t>
      </w:r>
    </w:p>
    <w:bookmarkEnd w:id="0"/>
    <w:p w14:paraId="2FD23189" w14:textId="77777777" w:rsidR="00424513" w:rsidRPr="004A185F" w:rsidRDefault="00424513" w:rsidP="00424513">
      <w:pPr>
        <w:spacing w:after="188"/>
        <w:jc w:val="both"/>
        <w:rPr>
          <w:rFonts w:ascii="Calibri" w:hAnsi="Calibri" w:cs="Calibri"/>
          <w:spacing w:val="2"/>
          <w:sz w:val="22"/>
          <w:szCs w:val="22"/>
        </w:rPr>
      </w:pPr>
      <w:r w:rsidRPr="004A185F">
        <w:rPr>
          <w:rFonts w:ascii="Calibri" w:hAnsi="Calibri" w:cs="Calibri"/>
          <w:spacing w:val="2"/>
          <w:sz w:val="22"/>
          <w:szCs w:val="22"/>
        </w:rPr>
        <w:t>Per gli investimenti in beni strumentali materiali tecnologicamente avanzati</w:t>
      </w:r>
      <w:r w:rsidRPr="00841E66">
        <w:rPr>
          <w:rFonts w:ascii="Calibri" w:hAnsi="Calibri" w:cs="Calibri"/>
          <w:color w:val="333333"/>
          <w:spacing w:val="2"/>
          <w:sz w:val="22"/>
          <w:szCs w:val="22"/>
        </w:rPr>
        <w:t xml:space="preserve"> (</w:t>
      </w:r>
      <w:hyperlink r:id="rId9" w:history="1">
        <w:r w:rsidRPr="00841E66">
          <w:rPr>
            <w:rFonts w:ascii="Calibri" w:hAnsi="Calibri" w:cs="Calibri"/>
            <w:color w:val="0066CC"/>
            <w:spacing w:val="2"/>
            <w:sz w:val="22"/>
            <w:szCs w:val="22"/>
            <w:u w:val="single"/>
          </w:rPr>
          <w:t>allegato A</w:t>
        </w:r>
      </w:hyperlink>
      <w:r w:rsidRPr="00841E66">
        <w:rPr>
          <w:rFonts w:ascii="Calibri" w:hAnsi="Calibri" w:cs="Calibri"/>
          <w:color w:val="333333"/>
          <w:spacing w:val="2"/>
          <w:sz w:val="22"/>
          <w:szCs w:val="22"/>
        </w:rPr>
        <w:t xml:space="preserve">, </w:t>
      </w:r>
      <w:r w:rsidRPr="004A185F">
        <w:rPr>
          <w:rFonts w:ascii="Calibri" w:hAnsi="Calibri" w:cs="Calibri"/>
          <w:spacing w:val="2"/>
          <w:sz w:val="22"/>
          <w:szCs w:val="22"/>
        </w:rPr>
        <w:t>legge 11 dicembre 2016, n. 232) è riconosciuto un credito d'imposta nella misura del:</w:t>
      </w:r>
    </w:p>
    <w:p w14:paraId="2DC31D00" w14:textId="77777777" w:rsidR="00424513" w:rsidRPr="004A185F" w:rsidRDefault="00424513" w:rsidP="00424513">
      <w:pPr>
        <w:numPr>
          <w:ilvl w:val="0"/>
          <w:numId w:val="30"/>
        </w:numPr>
        <w:jc w:val="both"/>
        <w:rPr>
          <w:rFonts w:ascii="Calibri" w:hAnsi="Calibri" w:cs="Calibri"/>
          <w:sz w:val="22"/>
          <w:szCs w:val="22"/>
        </w:rPr>
      </w:pPr>
      <w:r w:rsidRPr="004A185F">
        <w:rPr>
          <w:rFonts w:ascii="Calibri" w:hAnsi="Calibri" w:cs="Calibri"/>
          <w:sz w:val="22"/>
          <w:szCs w:val="22"/>
        </w:rPr>
        <w:t>40% del costo per la quota di investimenti fino a 2,5 milioni di euro</w:t>
      </w:r>
    </w:p>
    <w:p w14:paraId="313C66BD" w14:textId="77777777" w:rsidR="00424513" w:rsidRPr="004A185F" w:rsidRDefault="00424513" w:rsidP="00424513">
      <w:pPr>
        <w:numPr>
          <w:ilvl w:val="0"/>
          <w:numId w:val="30"/>
        </w:numPr>
        <w:jc w:val="both"/>
        <w:rPr>
          <w:rFonts w:ascii="Calibri" w:hAnsi="Calibri" w:cs="Calibri"/>
          <w:sz w:val="22"/>
          <w:szCs w:val="22"/>
        </w:rPr>
      </w:pPr>
      <w:r w:rsidRPr="004A185F">
        <w:rPr>
          <w:rFonts w:ascii="Calibri" w:hAnsi="Calibri" w:cs="Calibri"/>
          <w:sz w:val="22"/>
          <w:szCs w:val="22"/>
        </w:rPr>
        <w:t>20% del costo per la quota di investimenti oltre i 2,5 milioni di euro e fino al limite di costi complessivamente ammissibili pari a 10 milioni di euro.</w:t>
      </w:r>
    </w:p>
    <w:p w14:paraId="753E1D0D" w14:textId="51FB46D9" w:rsidR="00424513" w:rsidRPr="004A185F" w:rsidRDefault="00424513" w:rsidP="00424513">
      <w:pPr>
        <w:spacing w:after="188"/>
        <w:jc w:val="both"/>
        <w:rPr>
          <w:rFonts w:ascii="Calibri" w:hAnsi="Calibri" w:cs="Calibri"/>
          <w:spacing w:val="2"/>
          <w:sz w:val="22"/>
          <w:szCs w:val="22"/>
        </w:rPr>
      </w:pPr>
      <w:r w:rsidRPr="004A185F">
        <w:rPr>
          <w:rFonts w:ascii="Calibri" w:hAnsi="Calibri" w:cs="Calibri"/>
          <w:spacing w:val="2"/>
          <w:sz w:val="22"/>
          <w:szCs w:val="22"/>
        </w:rPr>
        <w:t>Per gli investimenti in beni strumentali immateriali funzionali ai processi di trasformazione 4.0</w:t>
      </w:r>
      <w:r w:rsidRPr="00841E66">
        <w:rPr>
          <w:rFonts w:ascii="Calibri" w:hAnsi="Calibri" w:cs="Calibri"/>
          <w:color w:val="333333"/>
          <w:spacing w:val="2"/>
          <w:sz w:val="22"/>
          <w:szCs w:val="22"/>
        </w:rPr>
        <w:t xml:space="preserve"> (</w:t>
      </w:r>
      <w:hyperlink r:id="rId10" w:history="1">
        <w:r w:rsidRPr="00841E66">
          <w:rPr>
            <w:rFonts w:ascii="Calibri" w:hAnsi="Calibri" w:cs="Calibri"/>
            <w:color w:val="0066CC"/>
            <w:spacing w:val="2"/>
            <w:sz w:val="22"/>
            <w:szCs w:val="22"/>
            <w:u w:val="single"/>
          </w:rPr>
          <w:t>allegato B</w:t>
        </w:r>
      </w:hyperlink>
      <w:r w:rsidRPr="00841E66">
        <w:rPr>
          <w:rFonts w:ascii="Calibri" w:hAnsi="Calibri" w:cs="Calibri"/>
          <w:color w:val="333333"/>
          <w:spacing w:val="2"/>
          <w:sz w:val="22"/>
          <w:szCs w:val="22"/>
        </w:rPr>
        <w:t xml:space="preserve">, </w:t>
      </w:r>
      <w:r w:rsidRPr="004A185F">
        <w:rPr>
          <w:rFonts w:ascii="Calibri" w:hAnsi="Calibri" w:cs="Calibri"/>
          <w:spacing w:val="2"/>
          <w:sz w:val="22"/>
          <w:szCs w:val="22"/>
        </w:rPr>
        <w:t xml:space="preserve">legge 11 dicembre 2016, n. 232, come integrato dall'articolo 1, comma 32, della legge 27 dicembre 2017, n. 205) è riconosciuto un credito d'imposta nella misura del </w:t>
      </w:r>
      <w:r w:rsidRPr="004A185F">
        <w:rPr>
          <w:rFonts w:ascii="Calibri" w:hAnsi="Calibri" w:cs="Calibri"/>
          <w:sz w:val="22"/>
          <w:szCs w:val="22"/>
        </w:rPr>
        <w:t>15% del costo nel limite massimo dei costi ammissibili pari a 700.000</w:t>
      </w:r>
      <w:r w:rsidR="00992B87" w:rsidRPr="004A185F">
        <w:rPr>
          <w:rFonts w:ascii="Calibri" w:hAnsi="Calibri" w:cs="Calibri"/>
          <w:sz w:val="22"/>
          <w:szCs w:val="22"/>
        </w:rPr>
        <w:t xml:space="preserve"> euro</w:t>
      </w:r>
      <w:r w:rsidRPr="004A185F">
        <w:rPr>
          <w:rFonts w:ascii="Calibri" w:hAnsi="Calibri" w:cs="Calibri"/>
          <w:sz w:val="22"/>
          <w:szCs w:val="22"/>
        </w:rPr>
        <w:t>. Si considerano agevolabili anche le spese per servizi sostenute mediante soluzioni di cloud computing per la quota imputabile per competenza.</w:t>
      </w:r>
    </w:p>
    <w:p w14:paraId="6AED64FF" w14:textId="77777777" w:rsidR="00424513" w:rsidRPr="004A185F" w:rsidRDefault="00424513" w:rsidP="00424513">
      <w:pPr>
        <w:spacing w:after="188"/>
        <w:jc w:val="both"/>
        <w:rPr>
          <w:rFonts w:ascii="Calibri" w:hAnsi="Calibri" w:cs="Calibri"/>
          <w:spacing w:val="2"/>
          <w:sz w:val="22"/>
          <w:szCs w:val="22"/>
        </w:rPr>
      </w:pPr>
      <w:r w:rsidRPr="004A185F">
        <w:rPr>
          <w:rFonts w:ascii="Calibri" w:hAnsi="Calibri" w:cs="Calibri"/>
          <w:spacing w:val="2"/>
          <w:sz w:val="22"/>
          <w:szCs w:val="22"/>
        </w:rPr>
        <w:t xml:space="preserve">Per investimenti in altri beni strumentali materiali, diversi da quelli ricompresi nel citato allegato A, è riconosciuto un credito d'imposta nella misura del </w:t>
      </w:r>
      <w:r w:rsidRPr="004A185F">
        <w:rPr>
          <w:rFonts w:ascii="Calibri" w:hAnsi="Calibri" w:cs="Calibri"/>
          <w:sz w:val="22"/>
          <w:szCs w:val="22"/>
        </w:rPr>
        <w:t>6% nel limite massimo dei costi ammissibili pari a 2 milioni di euro.</w:t>
      </w:r>
    </w:p>
    <w:p w14:paraId="30486C6B" w14:textId="77777777" w:rsidR="00424513" w:rsidRPr="004A185F" w:rsidRDefault="00424513" w:rsidP="00424513">
      <w:pPr>
        <w:spacing w:after="188"/>
        <w:jc w:val="both"/>
        <w:rPr>
          <w:rFonts w:ascii="Calibri" w:hAnsi="Calibri" w:cs="Calibri"/>
          <w:sz w:val="22"/>
          <w:szCs w:val="22"/>
        </w:rPr>
      </w:pPr>
      <w:r w:rsidRPr="004A185F">
        <w:rPr>
          <w:rFonts w:ascii="Calibri" w:hAnsi="Calibri" w:cs="Calibri"/>
          <w:sz w:val="22"/>
          <w:szCs w:val="22"/>
        </w:rPr>
        <w:t>Il credito d'imposta è utilizzabile esclusivamente in compensazione in F24 in cinque quote annuali di pari importo, ridotte a tre per gli investimenti in beni immateriali, a decorrere dall'anno successivo a quello dell'avvenuta interconnessione per i beni di cui agli allegati A e B, ovvero di entrata in funzione per gli altri beni.</w:t>
      </w:r>
    </w:p>
    <w:p w14:paraId="6574205B" w14:textId="6144B18D" w:rsidR="00424513" w:rsidRPr="004A185F" w:rsidRDefault="00424513" w:rsidP="00424513">
      <w:pPr>
        <w:spacing w:after="188"/>
        <w:jc w:val="both"/>
        <w:rPr>
          <w:rFonts w:ascii="Calibri" w:hAnsi="Calibri" w:cs="Calibri"/>
          <w:spacing w:val="2"/>
          <w:sz w:val="22"/>
          <w:szCs w:val="22"/>
        </w:rPr>
      </w:pPr>
      <w:r w:rsidRPr="004A185F">
        <w:rPr>
          <w:rFonts w:ascii="Calibri" w:hAnsi="Calibri" w:cs="Calibri"/>
          <w:spacing w:val="2"/>
          <w:sz w:val="22"/>
          <w:szCs w:val="22"/>
        </w:rPr>
        <w:lastRenderedPageBreak/>
        <w:t>Il credito d'imposta è cumulabile con altre agevolazioni che abbiano a</w:t>
      </w:r>
      <w:r w:rsidR="00992B87" w:rsidRPr="004A185F">
        <w:rPr>
          <w:rFonts w:ascii="Calibri" w:hAnsi="Calibri" w:cs="Calibri"/>
          <w:spacing w:val="2"/>
          <w:sz w:val="22"/>
          <w:szCs w:val="22"/>
        </w:rPr>
        <w:t>d</w:t>
      </w:r>
      <w:r w:rsidRPr="004A185F">
        <w:rPr>
          <w:rFonts w:ascii="Calibri" w:hAnsi="Calibri" w:cs="Calibri"/>
          <w:spacing w:val="2"/>
          <w:sz w:val="22"/>
          <w:szCs w:val="22"/>
        </w:rPr>
        <w:t xml:space="preserve"> oggetto i medesimi costi nei limiti massimi del raggiungimento del costo sostenuto.</w:t>
      </w:r>
    </w:p>
    <w:p w14:paraId="330A3AF2" w14:textId="7E15D568" w:rsidR="00424513" w:rsidRPr="004A185F" w:rsidRDefault="00424513" w:rsidP="00424513">
      <w:pPr>
        <w:spacing w:after="188"/>
        <w:jc w:val="both"/>
        <w:rPr>
          <w:rFonts w:ascii="Calibri" w:hAnsi="Calibri" w:cs="Calibri"/>
          <w:spacing w:val="2"/>
          <w:sz w:val="22"/>
          <w:szCs w:val="22"/>
        </w:rPr>
      </w:pPr>
      <w:r w:rsidRPr="004A185F">
        <w:rPr>
          <w:rFonts w:ascii="Calibri" w:hAnsi="Calibri" w:cs="Calibri"/>
          <w:spacing w:val="2"/>
          <w:sz w:val="22"/>
          <w:szCs w:val="22"/>
        </w:rPr>
        <w:t>Il credito si applica agli investimenti effettuati a decorrere</w:t>
      </w:r>
      <w:r w:rsidRPr="004A185F">
        <w:rPr>
          <w:rFonts w:ascii="Calibri" w:hAnsi="Calibri" w:cs="Calibri"/>
          <w:sz w:val="22"/>
          <w:szCs w:val="22"/>
        </w:rPr>
        <w:t xml:space="preserve"> dal </w:t>
      </w:r>
      <w:proofErr w:type="gramStart"/>
      <w:r w:rsidRPr="004A185F">
        <w:rPr>
          <w:rFonts w:ascii="Calibri" w:hAnsi="Calibri" w:cs="Calibri"/>
          <w:sz w:val="22"/>
          <w:szCs w:val="22"/>
        </w:rPr>
        <w:t>1</w:t>
      </w:r>
      <w:r w:rsidR="00C45F83" w:rsidRPr="004A185F">
        <w:rPr>
          <w:rFonts w:ascii="Calibri" w:hAnsi="Calibri" w:cs="Calibri"/>
          <w:sz w:val="22"/>
          <w:szCs w:val="22"/>
        </w:rPr>
        <w:t xml:space="preserve"> </w:t>
      </w:r>
      <w:r w:rsidRPr="004A185F">
        <w:rPr>
          <w:rFonts w:ascii="Calibri" w:hAnsi="Calibri" w:cs="Calibri"/>
          <w:sz w:val="22"/>
          <w:szCs w:val="22"/>
        </w:rPr>
        <w:t>gennaio</w:t>
      </w:r>
      <w:proofErr w:type="gramEnd"/>
      <w:r w:rsidRPr="004A185F">
        <w:rPr>
          <w:rFonts w:ascii="Calibri" w:hAnsi="Calibri" w:cs="Calibri"/>
          <w:sz w:val="22"/>
          <w:szCs w:val="22"/>
        </w:rPr>
        <w:t xml:space="preserve"> 2020 </w:t>
      </w:r>
      <w:r w:rsidRPr="004A185F">
        <w:rPr>
          <w:rFonts w:ascii="Calibri" w:hAnsi="Calibri" w:cs="Calibri"/>
          <w:spacing w:val="2"/>
          <w:sz w:val="22"/>
          <w:szCs w:val="22"/>
        </w:rPr>
        <w:t>e fino al 31 dicembre 2020, ovvero entro il 30 giugno 2021 a condizione che entro il 2020 il relativo ordine risulti accettato dal venditore e sia avvenuto il pagamento di acconti in misura almeno pari al 20% del costo di acquisizione.</w:t>
      </w:r>
    </w:p>
    <w:p w14:paraId="2A84215E" w14:textId="77777777" w:rsidR="00424513" w:rsidRPr="004A185F" w:rsidRDefault="00424513" w:rsidP="00424513">
      <w:pPr>
        <w:spacing w:after="188"/>
        <w:jc w:val="both"/>
        <w:rPr>
          <w:rFonts w:ascii="Calibri" w:hAnsi="Calibri" w:cs="Calibri"/>
          <w:spacing w:val="2"/>
          <w:sz w:val="22"/>
          <w:szCs w:val="22"/>
        </w:rPr>
      </w:pPr>
      <w:r w:rsidRPr="004A185F">
        <w:rPr>
          <w:rFonts w:ascii="Calibri" w:hAnsi="Calibri" w:cs="Calibri"/>
          <w:spacing w:val="2"/>
          <w:sz w:val="22"/>
          <w:szCs w:val="22"/>
        </w:rPr>
        <w:t>Per i beni tecnologicamente avanzati e immateriali, le imprese sono tenute a produrre una perizia tecnica semplice rilasciata da un ingegnere o da un perito industriale iscritti nei rispettivi albi professionali o un attestato di conformità rilasciato da un ente di certificazione accreditato, da cui risulti che i beni possiedono caratteristiche tecniche tali da includerli rispettivamente negli elenchi di cui ai richiamati allegati A e B e sono interconnessi al sistema aziendale di gestione della produzione o alla rete di fornitura. Per i beni di costo unitario di acquisizione non superiore a 300.000 euro è sufficiente una dichiarazione resa dal legale rappresentante.</w:t>
      </w:r>
    </w:p>
    <w:p w14:paraId="2A00E99E" w14:textId="548771E2" w:rsidR="00424513" w:rsidRPr="004A185F" w:rsidRDefault="00424513" w:rsidP="00424513">
      <w:pPr>
        <w:spacing w:after="188"/>
        <w:jc w:val="both"/>
        <w:rPr>
          <w:rFonts w:ascii="Calibri" w:hAnsi="Calibri" w:cs="Calibri"/>
          <w:spacing w:val="2"/>
          <w:sz w:val="22"/>
          <w:szCs w:val="22"/>
        </w:rPr>
      </w:pPr>
      <w:r w:rsidRPr="004A185F">
        <w:rPr>
          <w:rFonts w:ascii="Calibri" w:hAnsi="Calibri" w:cs="Calibri"/>
          <w:spacing w:val="2"/>
          <w:sz w:val="22"/>
          <w:szCs w:val="22"/>
        </w:rPr>
        <w:t xml:space="preserve">Le imprese che intendono fruire dell’agevolazione sono tenute ad effettuare una comunicazione al Ministero dello </w:t>
      </w:r>
      <w:r w:rsidR="00992B87" w:rsidRPr="004A185F">
        <w:rPr>
          <w:rFonts w:ascii="Calibri" w:hAnsi="Calibri" w:cs="Calibri"/>
          <w:spacing w:val="2"/>
          <w:sz w:val="22"/>
          <w:szCs w:val="22"/>
        </w:rPr>
        <w:t>S</w:t>
      </w:r>
      <w:r w:rsidRPr="004A185F">
        <w:rPr>
          <w:rFonts w:ascii="Calibri" w:hAnsi="Calibri" w:cs="Calibri"/>
          <w:spacing w:val="2"/>
          <w:sz w:val="22"/>
          <w:szCs w:val="22"/>
        </w:rPr>
        <w:t>viluppo economico. Il modello, il contenuto, le modalità e i termini di invio della comunicazione saranno stabiliti con apposito decreto direttoriale. La comunicazione è richiesta al solo fine di acquisire le informazioni necessarie per valutare l’andamento, la diffusione e l’efficacia delle misure agevolative.</w:t>
      </w:r>
    </w:p>
    <w:p w14:paraId="000F1D68" w14:textId="0C30AF9C" w:rsidR="00424513" w:rsidRPr="00841E66" w:rsidRDefault="00424513" w:rsidP="00424513">
      <w:pPr>
        <w:jc w:val="both"/>
        <w:rPr>
          <w:rFonts w:ascii="Calibri" w:hAnsi="Calibri" w:cs="Calibri"/>
          <w:b/>
          <w:bCs/>
          <w:spacing w:val="2"/>
          <w:sz w:val="22"/>
          <w:szCs w:val="22"/>
        </w:rPr>
      </w:pPr>
      <w:bookmarkStart w:id="1" w:name="_Hlk45270072"/>
      <w:r w:rsidRPr="00841E66">
        <w:rPr>
          <w:rFonts w:ascii="Calibri" w:hAnsi="Calibri" w:cs="Calibri"/>
          <w:b/>
          <w:bCs/>
          <w:spacing w:val="2"/>
          <w:sz w:val="22"/>
          <w:szCs w:val="22"/>
        </w:rPr>
        <w:t xml:space="preserve">Credito d’imposta </w:t>
      </w:r>
      <w:r w:rsidR="00992B87" w:rsidRPr="00841E66">
        <w:rPr>
          <w:rFonts w:ascii="Calibri" w:hAnsi="Calibri" w:cs="Calibri"/>
          <w:b/>
          <w:bCs/>
          <w:spacing w:val="2"/>
          <w:sz w:val="22"/>
          <w:szCs w:val="22"/>
        </w:rPr>
        <w:t xml:space="preserve">per </w:t>
      </w:r>
      <w:r w:rsidRPr="00841E66">
        <w:rPr>
          <w:rFonts w:ascii="Calibri" w:hAnsi="Calibri" w:cs="Calibri"/>
          <w:b/>
          <w:bCs/>
          <w:spacing w:val="2"/>
          <w:sz w:val="22"/>
          <w:szCs w:val="22"/>
        </w:rPr>
        <w:t>ricerca, sviluppo, innovazione e design</w:t>
      </w:r>
    </w:p>
    <w:bookmarkEnd w:id="1"/>
    <w:p w14:paraId="5EE7CB70" w14:textId="2FE4713F" w:rsidR="00424513" w:rsidRPr="004A185F" w:rsidRDefault="00424513" w:rsidP="00424513">
      <w:pPr>
        <w:spacing w:after="188"/>
        <w:jc w:val="both"/>
        <w:rPr>
          <w:rFonts w:ascii="Calibri" w:hAnsi="Calibri" w:cs="Calibri"/>
          <w:spacing w:val="2"/>
          <w:sz w:val="22"/>
          <w:szCs w:val="22"/>
        </w:rPr>
      </w:pPr>
      <w:r w:rsidRPr="004A185F">
        <w:rPr>
          <w:rFonts w:ascii="Calibri" w:hAnsi="Calibri" w:cs="Calibri"/>
          <w:spacing w:val="2"/>
          <w:sz w:val="22"/>
          <w:szCs w:val="22"/>
        </w:rPr>
        <w:t>La misura è volta ad agevolare la spesa in Ricerca, Sviluppo e Innovazione tecnologica per sostenere la competitività delle imprese e favorirne i processi di transizione digitale anche nell’ambito dell’economia circolare e della sostenibilità ambientale.</w:t>
      </w:r>
    </w:p>
    <w:p w14:paraId="7D746B6A" w14:textId="77777777" w:rsidR="00424513" w:rsidRPr="004A185F" w:rsidRDefault="00424513" w:rsidP="00424513">
      <w:pPr>
        <w:spacing w:after="188"/>
        <w:jc w:val="both"/>
        <w:rPr>
          <w:rFonts w:ascii="Calibri" w:hAnsi="Calibri" w:cs="Calibri"/>
          <w:sz w:val="22"/>
          <w:szCs w:val="22"/>
        </w:rPr>
      </w:pPr>
      <w:r w:rsidRPr="004A185F">
        <w:rPr>
          <w:rFonts w:ascii="Calibri" w:hAnsi="Calibri" w:cs="Calibri"/>
          <w:sz w:val="22"/>
          <w:szCs w:val="22"/>
        </w:rPr>
        <w:t>Il credito d’imposta è riconosciuto in misura pari al:</w:t>
      </w:r>
    </w:p>
    <w:p w14:paraId="7649C647" w14:textId="77777777" w:rsidR="00424513" w:rsidRPr="004A185F" w:rsidRDefault="00424513" w:rsidP="00424513">
      <w:pPr>
        <w:pStyle w:val="Paragrafoelenco"/>
        <w:numPr>
          <w:ilvl w:val="0"/>
          <w:numId w:val="31"/>
        </w:numPr>
        <w:spacing w:after="188" w:line="240" w:lineRule="auto"/>
        <w:jc w:val="both"/>
        <w:rPr>
          <w:rFonts w:cs="Calibri"/>
          <w:spacing w:val="2"/>
        </w:rPr>
      </w:pPr>
      <w:r w:rsidRPr="004A185F">
        <w:rPr>
          <w:rFonts w:cs="Calibri"/>
        </w:rPr>
        <w:t xml:space="preserve">12%, nel limite massimo di 3 milioni di euro, per le </w:t>
      </w:r>
      <w:r w:rsidRPr="004A185F">
        <w:rPr>
          <w:rFonts w:cs="Calibri"/>
          <w:spacing w:val="2"/>
        </w:rPr>
        <w:t>attività di ricerca fondamentale, ricerca industriale e sviluppo sperimentale in campo scientifico e tecnologico;</w:t>
      </w:r>
    </w:p>
    <w:p w14:paraId="07488CE7" w14:textId="77777777" w:rsidR="00424513" w:rsidRPr="004A185F" w:rsidRDefault="00424513" w:rsidP="00424513">
      <w:pPr>
        <w:pStyle w:val="Paragrafoelenco"/>
        <w:numPr>
          <w:ilvl w:val="0"/>
          <w:numId w:val="31"/>
        </w:numPr>
        <w:spacing w:after="188" w:line="240" w:lineRule="auto"/>
        <w:jc w:val="both"/>
        <w:rPr>
          <w:rFonts w:cs="Calibri"/>
          <w:spacing w:val="2"/>
        </w:rPr>
      </w:pPr>
      <w:r w:rsidRPr="004A185F">
        <w:rPr>
          <w:rFonts w:cs="Calibri"/>
          <w:spacing w:val="2"/>
        </w:rPr>
        <w:t>6%, nel limite massimo di 1,5 milioni di euro, per le attività di innovazione tecnologica finalizzate alla realizzazione di prodotti o processi di produzione nuovi o sostanzialmente migliorati;</w:t>
      </w:r>
    </w:p>
    <w:p w14:paraId="05523E2E" w14:textId="4DA35ECF" w:rsidR="00424513" w:rsidRPr="004A185F" w:rsidRDefault="00424513" w:rsidP="00424513">
      <w:pPr>
        <w:pStyle w:val="Paragrafoelenco"/>
        <w:numPr>
          <w:ilvl w:val="0"/>
          <w:numId w:val="31"/>
        </w:numPr>
        <w:spacing w:after="188" w:line="240" w:lineRule="auto"/>
        <w:jc w:val="both"/>
        <w:rPr>
          <w:rFonts w:cs="Calibri"/>
          <w:spacing w:val="2"/>
        </w:rPr>
      </w:pPr>
      <w:r w:rsidRPr="004A185F">
        <w:rPr>
          <w:rFonts w:cs="Calibri"/>
          <w:spacing w:val="2"/>
        </w:rPr>
        <w:t>10%, nel limite massimo di 1,5 milioni di euro, per le attività di innovazione tecnologica finalizzate al raggiungimento di un obiettivo di transizione ecologica o di innovazione digitale 4.0</w:t>
      </w:r>
      <w:r w:rsidR="00992B87" w:rsidRPr="004A185F">
        <w:rPr>
          <w:rFonts w:cs="Calibri"/>
          <w:spacing w:val="2"/>
        </w:rPr>
        <w:t>;</w:t>
      </w:r>
    </w:p>
    <w:p w14:paraId="3F283065" w14:textId="77777777" w:rsidR="00424513" w:rsidRPr="004A185F" w:rsidRDefault="00424513" w:rsidP="00424513">
      <w:pPr>
        <w:pStyle w:val="Paragrafoelenco"/>
        <w:numPr>
          <w:ilvl w:val="0"/>
          <w:numId w:val="31"/>
        </w:numPr>
        <w:spacing w:after="188" w:line="240" w:lineRule="auto"/>
        <w:jc w:val="both"/>
        <w:rPr>
          <w:rFonts w:cs="Calibri"/>
          <w:spacing w:val="2"/>
        </w:rPr>
      </w:pPr>
      <w:r w:rsidRPr="004A185F">
        <w:rPr>
          <w:rFonts w:cs="Calibri"/>
          <w:spacing w:val="2"/>
        </w:rPr>
        <w:t>6%, nel limite massimo di 1,5 milioni di euro, per le attività di design e ideazione estetica per la concezione e realizzazione dei nuovi prodotti e campionari nei settori tessile e della moda, calzaturiero, dell’occhialeria, orafo, del mobile e dell’arredo e della ceramica, e altri individuati con successivo decreto ministeriale.</w:t>
      </w:r>
    </w:p>
    <w:p w14:paraId="03D569B0" w14:textId="1F1D4C9D" w:rsidR="00424513" w:rsidRPr="004A185F" w:rsidRDefault="00424513" w:rsidP="00424513">
      <w:pPr>
        <w:spacing w:after="188"/>
        <w:jc w:val="both"/>
        <w:rPr>
          <w:rFonts w:ascii="Calibri" w:hAnsi="Calibri" w:cs="Calibri"/>
          <w:i/>
          <w:iCs/>
          <w:spacing w:val="2"/>
          <w:sz w:val="22"/>
          <w:szCs w:val="22"/>
        </w:rPr>
      </w:pPr>
      <w:r w:rsidRPr="004A185F">
        <w:rPr>
          <w:rFonts w:ascii="Calibri" w:hAnsi="Calibri" w:cs="Calibri"/>
          <w:i/>
          <w:iCs/>
          <w:spacing w:val="2"/>
          <w:sz w:val="22"/>
          <w:szCs w:val="22"/>
        </w:rPr>
        <w:t xml:space="preserve">Il Decreto </w:t>
      </w:r>
      <w:r w:rsidR="00992B87" w:rsidRPr="004A185F">
        <w:rPr>
          <w:rFonts w:ascii="Calibri" w:hAnsi="Calibri" w:cs="Calibri"/>
          <w:i/>
          <w:iCs/>
          <w:spacing w:val="2"/>
          <w:sz w:val="22"/>
          <w:szCs w:val="22"/>
        </w:rPr>
        <w:t>“</w:t>
      </w:r>
      <w:r w:rsidRPr="004A185F">
        <w:rPr>
          <w:rFonts w:ascii="Calibri" w:hAnsi="Calibri" w:cs="Calibri"/>
          <w:i/>
          <w:iCs/>
          <w:spacing w:val="2"/>
          <w:sz w:val="22"/>
          <w:szCs w:val="22"/>
        </w:rPr>
        <w:t>Rilancio</w:t>
      </w:r>
      <w:r w:rsidR="00992B87" w:rsidRPr="004A185F">
        <w:rPr>
          <w:rFonts w:ascii="Calibri" w:hAnsi="Calibri" w:cs="Calibri"/>
          <w:i/>
          <w:iCs/>
          <w:spacing w:val="2"/>
          <w:sz w:val="22"/>
          <w:szCs w:val="22"/>
        </w:rPr>
        <w:t>”</w:t>
      </w:r>
      <w:r w:rsidRPr="004A185F">
        <w:rPr>
          <w:rFonts w:ascii="Calibri" w:hAnsi="Calibri" w:cs="Calibri"/>
          <w:i/>
          <w:iCs/>
          <w:spacing w:val="2"/>
          <w:sz w:val="22"/>
          <w:szCs w:val="22"/>
        </w:rPr>
        <w:t xml:space="preserve"> ha innalzato la percentuale per le regioni del sud al 25% per le grandi imprese</w:t>
      </w:r>
      <w:r w:rsidR="00992B87" w:rsidRPr="004A185F">
        <w:rPr>
          <w:rFonts w:ascii="Calibri" w:hAnsi="Calibri" w:cs="Calibri"/>
          <w:i/>
          <w:iCs/>
          <w:spacing w:val="2"/>
          <w:sz w:val="22"/>
          <w:szCs w:val="22"/>
        </w:rPr>
        <w:t>,</w:t>
      </w:r>
      <w:r w:rsidRPr="004A185F">
        <w:rPr>
          <w:rFonts w:ascii="Calibri" w:hAnsi="Calibri" w:cs="Calibri"/>
          <w:i/>
          <w:iCs/>
          <w:spacing w:val="2"/>
          <w:sz w:val="22"/>
          <w:szCs w:val="22"/>
        </w:rPr>
        <w:t xml:space="preserve"> al 35% per le medie imprese e al 45% per le piccole imprese. In sede di conversione del DL alla Camera è stato presentato un emendamento (approvato dalla commissione Bilancio ed ora all’esame dell’Aula) che estende la maggiorazione all’Umbria, Marche e Lazio, in quanto regioni terremotate.</w:t>
      </w:r>
    </w:p>
    <w:p w14:paraId="2D4433FE" w14:textId="77777777" w:rsidR="00424513" w:rsidRPr="00841E66" w:rsidRDefault="00424513" w:rsidP="00424513">
      <w:pPr>
        <w:spacing w:before="100" w:beforeAutospacing="1" w:after="100" w:afterAutospacing="1"/>
        <w:jc w:val="both"/>
        <w:rPr>
          <w:rFonts w:ascii="Calibri" w:hAnsi="Calibri" w:cs="Calibri"/>
          <w:sz w:val="22"/>
          <w:szCs w:val="22"/>
        </w:rPr>
      </w:pPr>
      <w:r w:rsidRPr="00841E66">
        <w:rPr>
          <w:rFonts w:ascii="Calibri" w:hAnsi="Calibri" w:cs="Calibri"/>
          <w:sz w:val="22"/>
          <w:szCs w:val="22"/>
        </w:rPr>
        <w:t xml:space="preserve">Per le attività di R&amp;S finalizzate a perseguire un progresso o un avanzamento delle conoscenze in un campo scientifico o tecnologico, non solo rispetto alla singola impresa, il provvedimento fa riferimento alle Linee Guida OCSE contenute nel Manuale di Frascati 2015. </w:t>
      </w:r>
    </w:p>
    <w:p w14:paraId="2C8B73D0" w14:textId="4210E2B9" w:rsidR="00424513" w:rsidRPr="00841E66" w:rsidRDefault="00424513" w:rsidP="00424513">
      <w:pPr>
        <w:spacing w:before="100" w:beforeAutospacing="1" w:after="100" w:afterAutospacing="1"/>
        <w:jc w:val="both"/>
        <w:rPr>
          <w:rFonts w:ascii="Calibri" w:hAnsi="Calibri" w:cs="Calibri"/>
          <w:sz w:val="22"/>
          <w:szCs w:val="22"/>
        </w:rPr>
      </w:pPr>
      <w:r w:rsidRPr="00841E66">
        <w:rPr>
          <w:rFonts w:ascii="Calibri" w:hAnsi="Calibri" w:cs="Calibri"/>
          <w:sz w:val="22"/>
          <w:szCs w:val="22"/>
        </w:rPr>
        <w:t>Per le attività di innovazione tecnologica finalizzate alla realizzazione di prodotti, servizi o processi nuovi o sostanzialmente migliorati rispetto a quelli già realizzati o applicati dall’impresa, il provvedimento fa riferimento alle Linee Guida OCSE contenute nel Manuale di Oslo 2018. L’introduzione di queste attività innova profondamente la normativa precedente.</w:t>
      </w:r>
    </w:p>
    <w:p w14:paraId="7CE6B28C" w14:textId="376FBADC" w:rsidR="00424513" w:rsidRPr="00841E66" w:rsidRDefault="00424513" w:rsidP="00424513">
      <w:pPr>
        <w:pStyle w:val="NormaleWeb"/>
        <w:spacing w:after="188"/>
        <w:jc w:val="both"/>
        <w:rPr>
          <w:rFonts w:ascii="Calibri" w:hAnsi="Calibri" w:cs="Calibri"/>
          <w:sz w:val="22"/>
          <w:szCs w:val="22"/>
        </w:rPr>
      </w:pPr>
      <w:r w:rsidRPr="00841E66">
        <w:rPr>
          <w:rFonts w:ascii="Calibri" w:hAnsi="Calibri" w:cs="Calibri"/>
          <w:sz w:val="22"/>
          <w:szCs w:val="22"/>
        </w:rPr>
        <w:lastRenderedPageBreak/>
        <w:t>Il credito d’imposta è utilizzabile esclusivamente in compensazione in F24 in tre quote annuali di pari importo</w:t>
      </w:r>
      <w:r w:rsidR="00992B87" w:rsidRPr="00841E66">
        <w:rPr>
          <w:rFonts w:ascii="Calibri" w:hAnsi="Calibri" w:cs="Calibri"/>
          <w:sz w:val="22"/>
          <w:szCs w:val="22"/>
        </w:rPr>
        <w:t>,</w:t>
      </w:r>
      <w:r w:rsidRPr="00841E66">
        <w:rPr>
          <w:rFonts w:ascii="Calibri" w:hAnsi="Calibri" w:cs="Calibri"/>
          <w:sz w:val="22"/>
          <w:szCs w:val="22"/>
        </w:rPr>
        <w:t xml:space="preserve"> a decorrere dal periodo d’imposta successivo a quello di maturazione.</w:t>
      </w:r>
    </w:p>
    <w:p w14:paraId="395CA9B5" w14:textId="77777777" w:rsidR="00424513" w:rsidRPr="00841E66" w:rsidRDefault="00424513" w:rsidP="00424513">
      <w:pPr>
        <w:pStyle w:val="NormaleWeb"/>
        <w:spacing w:after="188"/>
        <w:jc w:val="both"/>
        <w:rPr>
          <w:rFonts w:ascii="Calibri" w:hAnsi="Calibri" w:cs="Calibri"/>
          <w:sz w:val="22"/>
          <w:szCs w:val="22"/>
        </w:rPr>
      </w:pPr>
      <w:r w:rsidRPr="00841E66">
        <w:rPr>
          <w:rFonts w:ascii="Calibri" w:hAnsi="Calibri" w:cs="Calibri"/>
          <w:sz w:val="22"/>
          <w:szCs w:val="22"/>
        </w:rPr>
        <w:t>La base di calcolo del credito d’imposta deve essere assunta al netto delle altre sovvenzioni o dei contributi a qualunque titolo ricevuti per le stesse spese ammissibili.</w:t>
      </w:r>
    </w:p>
    <w:p w14:paraId="32E7608B" w14:textId="54605500" w:rsidR="00424513" w:rsidRPr="00841E66" w:rsidRDefault="00424513" w:rsidP="00424513">
      <w:pPr>
        <w:pStyle w:val="NormaleWeb"/>
        <w:spacing w:after="188"/>
        <w:jc w:val="both"/>
        <w:rPr>
          <w:rFonts w:ascii="Calibri" w:hAnsi="Calibri" w:cs="Calibri"/>
          <w:sz w:val="22"/>
          <w:szCs w:val="22"/>
        </w:rPr>
      </w:pPr>
      <w:r w:rsidRPr="00841E66">
        <w:rPr>
          <w:rFonts w:ascii="Calibri" w:hAnsi="Calibri" w:cs="Calibri"/>
          <w:sz w:val="22"/>
          <w:szCs w:val="22"/>
        </w:rPr>
        <w:t>Nel rispetto dei massimali indicati e a condizione della separazione analitica dei progetti e delle spese ammissibili pertinenti alle diverse tipologie di attività, è possibile applicare il beneficio anche per più attività ammissibili nello stesso periodo d’imposta.</w:t>
      </w:r>
    </w:p>
    <w:p w14:paraId="716F7B87" w14:textId="77777777" w:rsidR="00424513" w:rsidRPr="00841E66" w:rsidRDefault="00424513" w:rsidP="00424513">
      <w:pPr>
        <w:jc w:val="both"/>
        <w:rPr>
          <w:rFonts w:ascii="Calibri" w:hAnsi="Calibri" w:cs="Calibri"/>
          <w:b/>
          <w:bCs/>
          <w:sz w:val="22"/>
          <w:szCs w:val="22"/>
        </w:rPr>
      </w:pPr>
      <w:r w:rsidRPr="00B539C5">
        <w:rPr>
          <w:rFonts w:ascii="Calibri" w:hAnsi="Calibri" w:cs="Calibri"/>
          <w:spacing w:val="2"/>
          <w:sz w:val="22"/>
          <w:szCs w:val="22"/>
        </w:rPr>
        <w:t xml:space="preserve">I </w:t>
      </w:r>
      <w:r w:rsidRPr="00B539C5">
        <w:rPr>
          <w:rFonts w:ascii="Calibri" w:hAnsi="Calibri" w:cs="Calibri"/>
          <w:sz w:val="22"/>
          <w:szCs w:val="22"/>
        </w:rPr>
        <w:t>costi agevolabili</w:t>
      </w:r>
      <w:r w:rsidRPr="00841E66">
        <w:rPr>
          <w:rFonts w:ascii="Calibri" w:hAnsi="Calibri" w:cs="Calibri"/>
          <w:b/>
          <w:bCs/>
          <w:sz w:val="22"/>
          <w:szCs w:val="22"/>
        </w:rPr>
        <w:t xml:space="preserve"> </w:t>
      </w:r>
      <w:r w:rsidRPr="00841E66">
        <w:rPr>
          <w:rFonts w:ascii="Calibri" w:hAnsi="Calibri" w:cs="Calibri"/>
          <w:sz w:val="22"/>
          <w:szCs w:val="22"/>
        </w:rPr>
        <w:t>sono</w:t>
      </w:r>
      <w:r w:rsidRPr="00B539C5">
        <w:rPr>
          <w:rFonts w:ascii="Calibri" w:hAnsi="Calibri" w:cs="Calibri"/>
          <w:sz w:val="22"/>
          <w:szCs w:val="22"/>
        </w:rPr>
        <w:t>:</w:t>
      </w:r>
    </w:p>
    <w:p w14:paraId="5CE2CB60" w14:textId="77777777" w:rsidR="00424513" w:rsidRPr="00841E66" w:rsidRDefault="00424513" w:rsidP="00424513">
      <w:pPr>
        <w:pStyle w:val="Paragrafoelenco"/>
        <w:numPr>
          <w:ilvl w:val="0"/>
          <w:numId w:val="28"/>
        </w:numPr>
        <w:spacing w:after="225" w:line="240" w:lineRule="auto"/>
        <w:jc w:val="both"/>
        <w:rPr>
          <w:rFonts w:cs="Calibri"/>
        </w:rPr>
      </w:pPr>
      <w:r w:rsidRPr="00841E66">
        <w:rPr>
          <w:rFonts w:cs="Calibri"/>
        </w:rPr>
        <w:t>le spese del personale titolare di rapporto di lavoro subordinato o di lavoro autonomo o altro rapporto diverso dal lavoro subordinato (compresi gli amministratori, entro determinati limiti), direttamente impiegati in tali attività ed in relazione al tempo dagli stessi dedicato;</w:t>
      </w:r>
    </w:p>
    <w:p w14:paraId="03A0F9EB" w14:textId="77777777" w:rsidR="00424513" w:rsidRPr="00841E66" w:rsidRDefault="00424513" w:rsidP="00424513">
      <w:pPr>
        <w:pStyle w:val="Paragrafoelenco"/>
        <w:numPr>
          <w:ilvl w:val="0"/>
          <w:numId w:val="28"/>
        </w:numPr>
        <w:spacing w:after="225" w:line="240" w:lineRule="auto"/>
        <w:jc w:val="both"/>
        <w:rPr>
          <w:rFonts w:cs="Calibri"/>
        </w:rPr>
      </w:pPr>
      <w:r w:rsidRPr="00841E66">
        <w:rPr>
          <w:rFonts w:cs="Calibri"/>
        </w:rPr>
        <w:t>le commesse di ricerca ad università, enti di ricerca, altre imprese ed anche a liberi professionisti nel caso di attività di design e ideazione estetica;</w:t>
      </w:r>
    </w:p>
    <w:p w14:paraId="51A07041" w14:textId="77777777" w:rsidR="00424513" w:rsidRPr="00841E66" w:rsidRDefault="00424513" w:rsidP="00424513">
      <w:pPr>
        <w:pStyle w:val="Paragrafoelenco"/>
        <w:numPr>
          <w:ilvl w:val="0"/>
          <w:numId w:val="28"/>
        </w:numPr>
        <w:spacing w:after="225" w:line="240" w:lineRule="auto"/>
        <w:jc w:val="both"/>
        <w:rPr>
          <w:rFonts w:cs="Calibri"/>
        </w:rPr>
      </w:pPr>
      <w:r w:rsidRPr="00841E66">
        <w:rPr>
          <w:rFonts w:cs="Calibri"/>
        </w:rPr>
        <w:t>le quote di ammortamento relative all'acquisto da terzi, anche in licenza d'uso, di un'invenzione solo se esclusivamente utilizzata in attività di ricerca e sviluppo;</w:t>
      </w:r>
    </w:p>
    <w:p w14:paraId="12FF5D2F" w14:textId="77777777" w:rsidR="00424513" w:rsidRPr="00841E66" w:rsidRDefault="00424513" w:rsidP="00424513">
      <w:pPr>
        <w:pStyle w:val="Paragrafoelenco"/>
        <w:numPr>
          <w:ilvl w:val="0"/>
          <w:numId w:val="28"/>
        </w:numPr>
        <w:spacing w:after="225" w:line="240" w:lineRule="auto"/>
        <w:jc w:val="both"/>
        <w:rPr>
          <w:rFonts w:cs="Calibri"/>
        </w:rPr>
      </w:pPr>
      <w:r w:rsidRPr="00841E66">
        <w:rPr>
          <w:rFonts w:cs="Calibri"/>
        </w:rPr>
        <w:t>i costi di consulenza connessi alle attività di ricerca e sviluppo o innovazione;</w:t>
      </w:r>
    </w:p>
    <w:p w14:paraId="69A6994E" w14:textId="77777777" w:rsidR="00424513" w:rsidRPr="00841E66" w:rsidRDefault="00424513" w:rsidP="00424513">
      <w:pPr>
        <w:pStyle w:val="Paragrafoelenco"/>
        <w:numPr>
          <w:ilvl w:val="0"/>
          <w:numId w:val="28"/>
        </w:numPr>
        <w:spacing w:after="225" w:line="240" w:lineRule="auto"/>
        <w:jc w:val="both"/>
        <w:rPr>
          <w:rFonts w:cs="Calibri"/>
        </w:rPr>
      </w:pPr>
      <w:r w:rsidRPr="00841E66">
        <w:rPr>
          <w:rFonts w:cs="Calibri"/>
        </w:rPr>
        <w:t>le quote di ammortamento di attrezzature e software per il periodo di utilizzo nei progetti;</w:t>
      </w:r>
    </w:p>
    <w:p w14:paraId="37543F3F" w14:textId="20775B85" w:rsidR="00424513" w:rsidRPr="00841E66" w:rsidRDefault="00424513" w:rsidP="00424513">
      <w:pPr>
        <w:pStyle w:val="Paragrafoelenco"/>
        <w:numPr>
          <w:ilvl w:val="0"/>
          <w:numId w:val="28"/>
        </w:numPr>
        <w:spacing w:after="225" w:line="240" w:lineRule="auto"/>
        <w:jc w:val="both"/>
        <w:rPr>
          <w:rFonts w:cs="Calibri"/>
        </w:rPr>
      </w:pPr>
      <w:r w:rsidRPr="00841E66">
        <w:rPr>
          <w:rFonts w:cs="Calibri"/>
        </w:rPr>
        <w:t>i materiali utilizzati per prove o per la realizzazione di prototipi</w:t>
      </w:r>
      <w:r w:rsidR="00992B87" w:rsidRPr="00841E66">
        <w:rPr>
          <w:rFonts w:cs="Calibri"/>
        </w:rPr>
        <w:t>.</w:t>
      </w:r>
    </w:p>
    <w:p w14:paraId="360B1BAB" w14:textId="3BA257DC" w:rsidR="00424513" w:rsidRPr="00841E66" w:rsidRDefault="00424513" w:rsidP="00424513">
      <w:pPr>
        <w:spacing w:after="188"/>
        <w:jc w:val="both"/>
        <w:rPr>
          <w:rFonts w:ascii="Calibri" w:hAnsi="Calibri" w:cs="Calibri"/>
          <w:b/>
          <w:bCs/>
          <w:spacing w:val="2"/>
          <w:sz w:val="22"/>
          <w:szCs w:val="22"/>
        </w:rPr>
      </w:pPr>
      <w:bookmarkStart w:id="2" w:name="_Hlk45270083"/>
      <w:r w:rsidRPr="00841E66">
        <w:rPr>
          <w:rFonts w:ascii="Calibri" w:hAnsi="Calibri" w:cs="Calibri"/>
          <w:b/>
          <w:bCs/>
          <w:spacing w:val="2"/>
          <w:sz w:val="22"/>
          <w:szCs w:val="22"/>
        </w:rPr>
        <w:t xml:space="preserve">Credito d'imposta </w:t>
      </w:r>
      <w:r w:rsidR="00992B87" w:rsidRPr="00841E66">
        <w:rPr>
          <w:rFonts w:ascii="Calibri" w:hAnsi="Calibri" w:cs="Calibri"/>
          <w:b/>
          <w:bCs/>
          <w:spacing w:val="2"/>
          <w:sz w:val="22"/>
          <w:szCs w:val="22"/>
        </w:rPr>
        <w:t xml:space="preserve">per </w:t>
      </w:r>
      <w:r w:rsidRPr="00841E66">
        <w:rPr>
          <w:rFonts w:ascii="Calibri" w:hAnsi="Calibri" w:cs="Calibri"/>
          <w:b/>
          <w:bCs/>
          <w:spacing w:val="2"/>
          <w:sz w:val="22"/>
          <w:szCs w:val="22"/>
        </w:rPr>
        <w:t>formazione 4.0</w:t>
      </w:r>
    </w:p>
    <w:bookmarkEnd w:id="2"/>
    <w:p w14:paraId="63314968" w14:textId="77777777" w:rsidR="00424513" w:rsidRPr="00841E66" w:rsidRDefault="00424513" w:rsidP="00424513">
      <w:pPr>
        <w:jc w:val="both"/>
        <w:rPr>
          <w:rFonts w:ascii="Calibri" w:hAnsi="Calibri" w:cs="Calibri"/>
          <w:sz w:val="22"/>
          <w:szCs w:val="22"/>
        </w:rPr>
      </w:pPr>
      <w:r w:rsidRPr="00841E66">
        <w:rPr>
          <w:rFonts w:ascii="Calibri" w:hAnsi="Calibri" w:cs="Calibri"/>
          <w:spacing w:val="3"/>
          <w:sz w:val="22"/>
          <w:szCs w:val="22"/>
          <w:shd w:val="clear" w:color="auto" w:fill="FFFFFF"/>
        </w:rPr>
        <w:t xml:space="preserve">La misura è volta a stimolare gli investimenti delle imprese nella formazione del personale sulle materie aventi ad oggetto le tecnologie rilevanti per la </w:t>
      </w:r>
      <w:r w:rsidRPr="00841E66">
        <w:rPr>
          <w:rStyle w:val="Enfasigrassetto"/>
          <w:rFonts w:ascii="Calibri" w:hAnsi="Calibri" w:cs="Calibri"/>
          <w:spacing w:val="3"/>
          <w:sz w:val="22"/>
          <w:szCs w:val="22"/>
        </w:rPr>
        <w:t>trasformazione tecnologica e digitale</w:t>
      </w:r>
      <w:r w:rsidRPr="00841E66">
        <w:rPr>
          <w:rStyle w:val="apple-converted-space"/>
          <w:rFonts w:ascii="Calibri" w:hAnsi="Calibri" w:cs="Calibri"/>
          <w:spacing w:val="3"/>
          <w:sz w:val="22"/>
          <w:szCs w:val="22"/>
          <w:shd w:val="clear" w:color="auto" w:fill="FFFFFF"/>
        </w:rPr>
        <w:t xml:space="preserve"> </w:t>
      </w:r>
      <w:r w:rsidRPr="00841E66">
        <w:rPr>
          <w:rFonts w:ascii="Calibri" w:hAnsi="Calibri" w:cs="Calibri"/>
          <w:spacing w:val="3"/>
          <w:sz w:val="22"/>
          <w:szCs w:val="22"/>
          <w:shd w:val="clear" w:color="auto" w:fill="FFFFFF"/>
        </w:rPr>
        <w:t>delle imprese.</w:t>
      </w:r>
    </w:p>
    <w:p w14:paraId="74DA1643" w14:textId="77777777" w:rsidR="00424513" w:rsidRPr="00841E66" w:rsidRDefault="00424513" w:rsidP="00424513">
      <w:pPr>
        <w:pStyle w:val="NormaleWeb"/>
        <w:spacing w:after="188"/>
        <w:jc w:val="both"/>
        <w:rPr>
          <w:rFonts w:ascii="Calibri" w:hAnsi="Calibri" w:cs="Calibri"/>
          <w:spacing w:val="2"/>
          <w:sz w:val="22"/>
          <w:szCs w:val="22"/>
        </w:rPr>
      </w:pPr>
      <w:r w:rsidRPr="00841E66">
        <w:rPr>
          <w:rFonts w:ascii="Calibri" w:hAnsi="Calibri" w:cs="Calibri"/>
          <w:spacing w:val="2"/>
          <w:sz w:val="22"/>
          <w:szCs w:val="22"/>
        </w:rPr>
        <w:t>Il credito d’imposta è riconosciuto per le spese relative al personale dipendente impegnato nelle attività di formazione ammissibili, limitatamente al costo aziendale riferito alle ore o alle giornate di formazione, in misura del:</w:t>
      </w:r>
    </w:p>
    <w:p w14:paraId="6D94EF5D" w14:textId="6DDB3DA1" w:rsidR="00424513" w:rsidRPr="00841E66" w:rsidRDefault="00424513" w:rsidP="00424513">
      <w:pPr>
        <w:numPr>
          <w:ilvl w:val="0"/>
          <w:numId w:val="32"/>
        </w:numPr>
        <w:jc w:val="both"/>
        <w:rPr>
          <w:rFonts w:ascii="Calibri" w:hAnsi="Calibri" w:cs="Calibri"/>
          <w:sz w:val="22"/>
          <w:szCs w:val="22"/>
        </w:rPr>
      </w:pPr>
      <w:r w:rsidRPr="00841E66">
        <w:rPr>
          <w:rFonts w:ascii="Calibri" w:hAnsi="Calibri" w:cs="Calibri"/>
          <w:sz w:val="22"/>
          <w:szCs w:val="22"/>
        </w:rPr>
        <w:t>50% delle spese ammissibili nel limite massimo annuale di € 300.000 per le piccole imprese</w:t>
      </w:r>
      <w:r w:rsidR="005F0030" w:rsidRPr="00841E66">
        <w:rPr>
          <w:rFonts w:ascii="Calibri" w:hAnsi="Calibri" w:cs="Calibri"/>
          <w:sz w:val="22"/>
          <w:szCs w:val="22"/>
        </w:rPr>
        <w:t>;</w:t>
      </w:r>
    </w:p>
    <w:p w14:paraId="05AFB9B3" w14:textId="0ED83ED5" w:rsidR="00424513" w:rsidRPr="00841E66" w:rsidRDefault="00424513" w:rsidP="00424513">
      <w:pPr>
        <w:numPr>
          <w:ilvl w:val="0"/>
          <w:numId w:val="32"/>
        </w:numPr>
        <w:jc w:val="both"/>
        <w:rPr>
          <w:rFonts w:ascii="Calibri" w:hAnsi="Calibri" w:cs="Calibri"/>
          <w:sz w:val="22"/>
          <w:szCs w:val="22"/>
        </w:rPr>
      </w:pPr>
      <w:r w:rsidRPr="00841E66">
        <w:rPr>
          <w:rFonts w:ascii="Calibri" w:hAnsi="Calibri" w:cs="Calibri"/>
          <w:sz w:val="22"/>
          <w:szCs w:val="22"/>
        </w:rPr>
        <w:t>40% delle spese ammissibili nel limite massimo annuale di € 250.000 per le medie imprese</w:t>
      </w:r>
      <w:r w:rsidR="005F0030" w:rsidRPr="00841E66">
        <w:rPr>
          <w:rFonts w:ascii="Calibri" w:hAnsi="Calibri" w:cs="Calibri"/>
          <w:sz w:val="22"/>
          <w:szCs w:val="22"/>
        </w:rPr>
        <w:t>;</w:t>
      </w:r>
    </w:p>
    <w:p w14:paraId="4173C5B2" w14:textId="77777777" w:rsidR="00424513" w:rsidRPr="00841E66" w:rsidRDefault="00424513" w:rsidP="00424513">
      <w:pPr>
        <w:numPr>
          <w:ilvl w:val="0"/>
          <w:numId w:val="32"/>
        </w:numPr>
        <w:jc w:val="both"/>
        <w:rPr>
          <w:rFonts w:ascii="Calibri" w:hAnsi="Calibri" w:cs="Calibri"/>
          <w:sz w:val="22"/>
          <w:szCs w:val="22"/>
        </w:rPr>
      </w:pPr>
      <w:r w:rsidRPr="00841E66">
        <w:rPr>
          <w:rFonts w:ascii="Calibri" w:hAnsi="Calibri" w:cs="Calibri"/>
          <w:sz w:val="22"/>
          <w:szCs w:val="22"/>
        </w:rPr>
        <w:t>30% delle spese ammissibili nel limite massimo annuale di € 250.000 le grandi imprese.</w:t>
      </w:r>
    </w:p>
    <w:p w14:paraId="117403F3" w14:textId="2350D9A1" w:rsidR="00424513" w:rsidRPr="00841E66" w:rsidRDefault="00424513" w:rsidP="00424513">
      <w:pPr>
        <w:pStyle w:val="NormaleWeb"/>
        <w:spacing w:after="188"/>
        <w:jc w:val="both"/>
        <w:rPr>
          <w:rFonts w:ascii="Calibri" w:hAnsi="Calibri" w:cs="Calibri"/>
          <w:spacing w:val="2"/>
          <w:sz w:val="22"/>
          <w:szCs w:val="22"/>
        </w:rPr>
      </w:pPr>
      <w:r w:rsidRPr="00841E66">
        <w:rPr>
          <w:rFonts w:ascii="Calibri" w:hAnsi="Calibri" w:cs="Calibri"/>
          <w:spacing w:val="2"/>
          <w:sz w:val="22"/>
          <w:szCs w:val="22"/>
        </w:rPr>
        <w:t xml:space="preserve">La misura del credito d’imposta è aumentata per tutte le imprese al 60%, fermo restando i limiti massimi annuali, nel caso in cui i destinatari della formazione ammissibile rientrino nelle categorie dei lavoratori dipendenti svantaggiati o molto svantaggiati, come definite dal decreto del Ministro del </w:t>
      </w:r>
      <w:r w:rsidR="005F0030" w:rsidRPr="00841E66">
        <w:rPr>
          <w:rFonts w:ascii="Calibri" w:hAnsi="Calibri" w:cs="Calibri"/>
          <w:spacing w:val="2"/>
          <w:sz w:val="22"/>
          <w:szCs w:val="22"/>
        </w:rPr>
        <w:t>L</w:t>
      </w:r>
      <w:r w:rsidRPr="00841E66">
        <w:rPr>
          <w:rFonts w:ascii="Calibri" w:hAnsi="Calibri" w:cs="Calibri"/>
          <w:spacing w:val="2"/>
          <w:sz w:val="22"/>
          <w:szCs w:val="22"/>
        </w:rPr>
        <w:t xml:space="preserve">avoro e delle </w:t>
      </w:r>
      <w:r w:rsidR="005F0030" w:rsidRPr="00841E66">
        <w:rPr>
          <w:rFonts w:ascii="Calibri" w:hAnsi="Calibri" w:cs="Calibri"/>
          <w:spacing w:val="2"/>
          <w:sz w:val="22"/>
          <w:szCs w:val="22"/>
        </w:rPr>
        <w:t>P</w:t>
      </w:r>
      <w:r w:rsidRPr="00841E66">
        <w:rPr>
          <w:rFonts w:ascii="Calibri" w:hAnsi="Calibri" w:cs="Calibri"/>
          <w:spacing w:val="2"/>
          <w:sz w:val="22"/>
          <w:szCs w:val="22"/>
        </w:rPr>
        <w:t xml:space="preserve">olitiche sociali del 17 ottobre 2017. </w:t>
      </w:r>
    </w:p>
    <w:p w14:paraId="2AC8434A" w14:textId="77777777" w:rsidR="00424513" w:rsidRPr="00841E66" w:rsidRDefault="00424513" w:rsidP="00424513">
      <w:pPr>
        <w:spacing w:after="188"/>
        <w:jc w:val="both"/>
        <w:rPr>
          <w:rFonts w:ascii="Calibri" w:hAnsi="Calibri" w:cs="Calibri"/>
          <w:spacing w:val="2"/>
          <w:sz w:val="22"/>
          <w:szCs w:val="22"/>
        </w:rPr>
      </w:pPr>
      <w:r w:rsidRPr="00841E66">
        <w:rPr>
          <w:rFonts w:ascii="Calibri" w:hAnsi="Calibri" w:cs="Calibri"/>
          <w:spacing w:val="2"/>
          <w:sz w:val="22"/>
          <w:szCs w:val="22"/>
        </w:rPr>
        <w:t>Il credito d’imposta è utilizzabile esclusivamente in compensazione in F24 a decorrere dal periodo d’imposta successivo a quello di sostenimento delle spese ammissibili.</w:t>
      </w:r>
    </w:p>
    <w:p w14:paraId="5FCA48B2" w14:textId="77777777" w:rsidR="00424513" w:rsidRPr="00841E66" w:rsidRDefault="00424513" w:rsidP="00424513">
      <w:pPr>
        <w:spacing w:after="188"/>
        <w:jc w:val="both"/>
        <w:rPr>
          <w:rFonts w:ascii="Calibri" w:hAnsi="Calibri" w:cs="Calibri"/>
          <w:spacing w:val="2"/>
          <w:sz w:val="22"/>
          <w:szCs w:val="22"/>
        </w:rPr>
      </w:pPr>
      <w:r w:rsidRPr="00841E66">
        <w:rPr>
          <w:rFonts w:ascii="Calibri" w:hAnsi="Calibri" w:cs="Calibri"/>
          <w:spacing w:val="2"/>
          <w:sz w:val="22"/>
          <w:szCs w:val="22"/>
        </w:rPr>
        <w:t>Il credito si applica alle spese di formazione sostenute nel periodo d’imposta successivo a quello in corso al 31 dicembre 2019.</w:t>
      </w:r>
    </w:p>
    <w:p w14:paraId="6E53B432" w14:textId="77777777" w:rsidR="00424513" w:rsidRPr="00841E66" w:rsidRDefault="00424513" w:rsidP="00424513">
      <w:pPr>
        <w:spacing w:after="188"/>
        <w:jc w:val="both"/>
        <w:rPr>
          <w:rFonts w:ascii="Calibri" w:hAnsi="Calibri" w:cs="Calibri"/>
          <w:spacing w:val="2"/>
          <w:sz w:val="22"/>
          <w:szCs w:val="22"/>
        </w:rPr>
      </w:pPr>
      <w:r w:rsidRPr="00841E66">
        <w:rPr>
          <w:rFonts w:ascii="Calibri" w:hAnsi="Calibri" w:cs="Calibri"/>
          <w:spacing w:val="2"/>
          <w:sz w:val="22"/>
          <w:szCs w:val="22"/>
        </w:rPr>
        <w:t>Sussistono obblighi di documentazione contabile certificata e di conservazione di una relazione che illustri le modalità organizzative e i contenuti delle attività di formazione svolte.</w:t>
      </w:r>
    </w:p>
    <w:p w14:paraId="1C34D2B5" w14:textId="59BDC548" w:rsidR="00424513" w:rsidRPr="00841E66" w:rsidRDefault="00424513" w:rsidP="00424513">
      <w:pPr>
        <w:spacing w:after="188"/>
        <w:jc w:val="both"/>
        <w:rPr>
          <w:rFonts w:ascii="Calibri" w:hAnsi="Calibri" w:cs="Calibri"/>
          <w:spacing w:val="2"/>
          <w:sz w:val="22"/>
          <w:szCs w:val="22"/>
        </w:rPr>
      </w:pPr>
      <w:r w:rsidRPr="00841E66">
        <w:rPr>
          <w:rFonts w:ascii="Calibri" w:hAnsi="Calibri" w:cs="Calibri"/>
          <w:spacing w:val="2"/>
          <w:sz w:val="22"/>
          <w:szCs w:val="22"/>
        </w:rPr>
        <w:t xml:space="preserve">Le imprese che intendono fruire dell’agevolazione sono tenute ad effettuare una comunicazione al Ministero dello </w:t>
      </w:r>
      <w:r w:rsidR="005F0030" w:rsidRPr="00841E66">
        <w:rPr>
          <w:rFonts w:ascii="Calibri" w:hAnsi="Calibri" w:cs="Calibri"/>
          <w:spacing w:val="2"/>
          <w:sz w:val="22"/>
          <w:szCs w:val="22"/>
        </w:rPr>
        <w:t>S</w:t>
      </w:r>
      <w:r w:rsidRPr="00841E66">
        <w:rPr>
          <w:rFonts w:ascii="Calibri" w:hAnsi="Calibri" w:cs="Calibri"/>
          <w:spacing w:val="2"/>
          <w:sz w:val="22"/>
          <w:szCs w:val="22"/>
        </w:rPr>
        <w:t>viluppo economico. Il modello, il contenuto, le modalità e i termini di invio della comunicazione saranno stabiliti con apposito decreto direttoriale. La comunicazione è richiesta al solo fine di acquisire le informazioni necessarie per valutare l’andamento, la diffusione e l’efficacia delle misure agevolative.</w:t>
      </w:r>
    </w:p>
    <w:p w14:paraId="604635AB" w14:textId="0085D69D" w:rsidR="005F0030" w:rsidRPr="00841E66" w:rsidRDefault="005F0030" w:rsidP="00424513">
      <w:pPr>
        <w:spacing w:after="188"/>
        <w:jc w:val="both"/>
        <w:rPr>
          <w:rFonts w:ascii="Calibri" w:hAnsi="Calibri" w:cs="Calibri"/>
          <w:spacing w:val="2"/>
          <w:sz w:val="22"/>
          <w:szCs w:val="22"/>
        </w:rPr>
      </w:pPr>
    </w:p>
    <w:p w14:paraId="2986F152" w14:textId="77777777" w:rsidR="005F0030" w:rsidRPr="00841E66" w:rsidRDefault="005F0030" w:rsidP="00424513">
      <w:pPr>
        <w:spacing w:after="188"/>
        <w:jc w:val="both"/>
        <w:rPr>
          <w:rFonts w:ascii="Calibri" w:hAnsi="Calibri" w:cs="Calibri"/>
          <w:spacing w:val="2"/>
          <w:sz w:val="22"/>
          <w:szCs w:val="22"/>
        </w:rPr>
      </w:pPr>
    </w:p>
    <w:p w14:paraId="4CC2E76D" w14:textId="349BB8BA" w:rsidR="00424513" w:rsidRDefault="00424513" w:rsidP="005F0030">
      <w:pPr>
        <w:spacing w:after="188"/>
        <w:jc w:val="center"/>
        <w:rPr>
          <w:rFonts w:ascii="Calibri" w:hAnsi="Calibri" w:cs="Calibri"/>
          <w:b/>
          <w:bCs/>
          <w:spacing w:val="2"/>
          <w:sz w:val="22"/>
          <w:szCs w:val="22"/>
        </w:rPr>
      </w:pPr>
      <w:r w:rsidRPr="00424513">
        <w:rPr>
          <w:rFonts w:ascii="Calibri" w:hAnsi="Calibri" w:cs="Calibri"/>
          <w:b/>
          <w:bCs/>
          <w:spacing w:val="2"/>
          <w:sz w:val="22"/>
          <w:szCs w:val="22"/>
        </w:rPr>
        <w:t>Tabella riassuntiva Credito d’</w:t>
      </w:r>
      <w:r w:rsidR="005F0030">
        <w:rPr>
          <w:rFonts w:ascii="Calibri" w:hAnsi="Calibri" w:cs="Calibri"/>
          <w:b/>
          <w:bCs/>
          <w:spacing w:val="2"/>
          <w:sz w:val="22"/>
          <w:szCs w:val="22"/>
        </w:rPr>
        <w:t>i</w:t>
      </w:r>
      <w:r w:rsidRPr="00424513">
        <w:rPr>
          <w:rFonts w:ascii="Calibri" w:hAnsi="Calibri" w:cs="Calibri"/>
          <w:b/>
          <w:bCs/>
          <w:spacing w:val="2"/>
          <w:sz w:val="22"/>
          <w:szCs w:val="22"/>
        </w:rPr>
        <w:t>mposta Piano Transizione 4.0</w:t>
      </w:r>
    </w:p>
    <w:tbl>
      <w:tblPr>
        <w:tblW w:w="9703" w:type="dxa"/>
        <w:jc w:val="center"/>
        <w:tblCellMar>
          <w:left w:w="0" w:type="dxa"/>
          <w:right w:w="0" w:type="dxa"/>
        </w:tblCellMar>
        <w:tblLook w:val="0420" w:firstRow="1" w:lastRow="0" w:firstColumn="0" w:lastColumn="0" w:noHBand="0" w:noVBand="1"/>
      </w:tblPr>
      <w:tblGrid>
        <w:gridCol w:w="1676"/>
        <w:gridCol w:w="1626"/>
        <w:gridCol w:w="1525"/>
        <w:gridCol w:w="899"/>
        <w:gridCol w:w="1554"/>
        <w:gridCol w:w="985"/>
        <w:gridCol w:w="1438"/>
      </w:tblGrid>
      <w:tr w:rsidR="00424513" w:rsidRPr="00841E66" w14:paraId="522BFCB2" w14:textId="77777777" w:rsidTr="00424513">
        <w:trPr>
          <w:trHeight w:val="1369"/>
          <w:jc w:val="center"/>
        </w:trPr>
        <w:tc>
          <w:tcPr>
            <w:tcW w:w="1718" w:type="dxa"/>
            <w:tcBorders>
              <w:top w:val="single" w:sz="4" w:space="0" w:color="auto"/>
              <w:left w:val="single" w:sz="4" w:space="0" w:color="auto"/>
              <w:bottom w:val="single" w:sz="4" w:space="0" w:color="auto"/>
              <w:right w:val="single" w:sz="4" w:space="0" w:color="auto"/>
            </w:tcBorders>
            <w:shd w:val="clear" w:color="auto" w:fill="auto"/>
            <w:tcMar>
              <w:top w:w="96" w:type="dxa"/>
              <w:left w:w="192" w:type="dxa"/>
              <w:bottom w:w="96" w:type="dxa"/>
              <w:right w:w="192" w:type="dxa"/>
            </w:tcMar>
            <w:hideMark/>
          </w:tcPr>
          <w:p w14:paraId="4B26E581" w14:textId="77777777" w:rsidR="00424513" w:rsidRPr="00841E66" w:rsidRDefault="00424513" w:rsidP="00424513">
            <w:pPr>
              <w:rPr>
                <w:rFonts w:ascii="Calibri" w:hAnsi="Calibri" w:cs="Calibri"/>
                <w:sz w:val="22"/>
                <w:szCs w:val="22"/>
              </w:rPr>
            </w:pPr>
            <w:r w:rsidRPr="00841E66">
              <w:rPr>
                <w:rFonts w:ascii="Calibri" w:hAnsi="Calibri" w:cs="Calibri"/>
                <w:sz w:val="22"/>
                <w:szCs w:val="22"/>
              </w:rPr>
              <w:t>Investimenti materiali avanzati (allegato A)</w:t>
            </w:r>
          </w:p>
          <w:p w14:paraId="2E3F75F5" w14:textId="77777777" w:rsidR="00424513" w:rsidRPr="00841E66" w:rsidRDefault="00424513" w:rsidP="00424513">
            <w:pPr>
              <w:rPr>
                <w:rFonts w:ascii="Calibri" w:hAnsi="Calibri" w:cs="Calibri"/>
                <w:sz w:val="22"/>
                <w:szCs w:val="22"/>
              </w:rPr>
            </w:pPr>
            <w:r w:rsidRPr="00841E66">
              <w:rPr>
                <w:rFonts w:ascii="Calibri" w:hAnsi="Calibri" w:cs="Calibri"/>
                <w:sz w:val="22"/>
                <w:szCs w:val="22"/>
              </w:rPr>
              <w:t xml:space="preserve">- Ex iper- </w:t>
            </w:r>
          </w:p>
        </w:tc>
        <w:tc>
          <w:tcPr>
            <w:tcW w:w="1657" w:type="dxa"/>
            <w:tcBorders>
              <w:top w:val="single" w:sz="4" w:space="0" w:color="auto"/>
              <w:left w:val="single" w:sz="4" w:space="0" w:color="auto"/>
              <w:bottom w:val="single" w:sz="4" w:space="0" w:color="auto"/>
              <w:right w:val="single" w:sz="4" w:space="0" w:color="auto"/>
            </w:tcBorders>
            <w:shd w:val="clear" w:color="auto" w:fill="auto"/>
            <w:tcMar>
              <w:top w:w="96" w:type="dxa"/>
              <w:left w:w="192" w:type="dxa"/>
              <w:bottom w:w="96" w:type="dxa"/>
              <w:right w:w="192" w:type="dxa"/>
            </w:tcMar>
            <w:hideMark/>
          </w:tcPr>
          <w:p w14:paraId="539D07A7" w14:textId="7E74C361" w:rsidR="00424513" w:rsidRPr="00841E66" w:rsidRDefault="00424513" w:rsidP="00424513">
            <w:pPr>
              <w:rPr>
                <w:rFonts w:ascii="Calibri" w:hAnsi="Calibri" w:cs="Calibri"/>
                <w:sz w:val="22"/>
                <w:szCs w:val="22"/>
              </w:rPr>
            </w:pPr>
            <w:r w:rsidRPr="00841E66">
              <w:rPr>
                <w:rFonts w:ascii="Calibri" w:hAnsi="Calibri" w:cs="Calibri"/>
                <w:sz w:val="22"/>
                <w:szCs w:val="22"/>
              </w:rPr>
              <w:t>Investimenti immateriali (</w:t>
            </w:r>
            <w:r w:rsidR="005F0030" w:rsidRPr="00841E66">
              <w:rPr>
                <w:rFonts w:ascii="Calibri" w:hAnsi="Calibri" w:cs="Calibri"/>
                <w:sz w:val="22"/>
                <w:szCs w:val="22"/>
              </w:rPr>
              <w:t>a</w:t>
            </w:r>
            <w:r w:rsidRPr="00841E66">
              <w:rPr>
                <w:rFonts w:ascii="Calibri" w:hAnsi="Calibri" w:cs="Calibri"/>
                <w:sz w:val="22"/>
                <w:szCs w:val="22"/>
              </w:rPr>
              <w:t>llegato B)</w:t>
            </w:r>
          </w:p>
          <w:p w14:paraId="4A3B6EBB" w14:textId="77777777" w:rsidR="00424513" w:rsidRPr="00841E66" w:rsidRDefault="00424513" w:rsidP="00424513">
            <w:pPr>
              <w:rPr>
                <w:rFonts w:ascii="Calibri" w:hAnsi="Calibri" w:cs="Calibri"/>
                <w:sz w:val="22"/>
                <w:szCs w:val="22"/>
              </w:rPr>
            </w:pPr>
            <w:r w:rsidRPr="00841E66">
              <w:rPr>
                <w:rFonts w:ascii="Calibri" w:hAnsi="Calibri" w:cs="Calibri"/>
                <w:sz w:val="22"/>
                <w:szCs w:val="22"/>
              </w:rPr>
              <w:t>- Ex super-</w:t>
            </w:r>
          </w:p>
        </w:tc>
        <w:tc>
          <w:tcPr>
            <w:tcW w:w="1551" w:type="dxa"/>
            <w:tcBorders>
              <w:top w:val="single" w:sz="4" w:space="0" w:color="auto"/>
              <w:left w:val="single" w:sz="4" w:space="0" w:color="auto"/>
              <w:bottom w:val="single" w:sz="4" w:space="0" w:color="auto"/>
              <w:right w:val="single" w:sz="4" w:space="0" w:color="auto"/>
            </w:tcBorders>
            <w:shd w:val="clear" w:color="auto" w:fill="auto"/>
            <w:tcMar>
              <w:top w:w="96" w:type="dxa"/>
              <w:left w:w="192" w:type="dxa"/>
              <w:bottom w:w="96" w:type="dxa"/>
              <w:right w:w="192" w:type="dxa"/>
            </w:tcMar>
            <w:hideMark/>
          </w:tcPr>
          <w:p w14:paraId="6513C656" w14:textId="77777777" w:rsidR="00424513" w:rsidRPr="00841E66" w:rsidRDefault="00424513" w:rsidP="00424513">
            <w:pPr>
              <w:rPr>
                <w:rFonts w:ascii="Calibri" w:hAnsi="Calibri" w:cs="Calibri"/>
                <w:sz w:val="22"/>
                <w:szCs w:val="22"/>
              </w:rPr>
            </w:pPr>
            <w:r w:rsidRPr="00841E66">
              <w:rPr>
                <w:rFonts w:ascii="Calibri" w:hAnsi="Calibri" w:cs="Calibri"/>
                <w:sz w:val="22"/>
                <w:szCs w:val="22"/>
              </w:rPr>
              <w:t>Beni strumentali materiali</w:t>
            </w:r>
          </w:p>
          <w:p w14:paraId="42ACB93E" w14:textId="77777777" w:rsidR="00424513" w:rsidRPr="00841E66" w:rsidRDefault="00424513" w:rsidP="00424513">
            <w:pPr>
              <w:rPr>
                <w:rFonts w:ascii="Calibri" w:hAnsi="Calibri" w:cs="Calibri"/>
                <w:sz w:val="22"/>
                <w:szCs w:val="22"/>
              </w:rPr>
            </w:pPr>
            <w:r w:rsidRPr="00841E66">
              <w:rPr>
                <w:rFonts w:ascii="Calibri" w:hAnsi="Calibri" w:cs="Calibri"/>
                <w:sz w:val="22"/>
                <w:szCs w:val="22"/>
              </w:rPr>
              <w:t xml:space="preserve">- Ex super- </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96" w:type="dxa"/>
              <w:left w:w="192" w:type="dxa"/>
              <w:bottom w:w="96" w:type="dxa"/>
              <w:right w:w="192" w:type="dxa"/>
            </w:tcMar>
            <w:hideMark/>
          </w:tcPr>
          <w:p w14:paraId="774B5DDB" w14:textId="77777777" w:rsidR="00424513" w:rsidRPr="00841E66" w:rsidRDefault="00424513" w:rsidP="00424513">
            <w:pPr>
              <w:rPr>
                <w:rFonts w:ascii="Calibri" w:hAnsi="Calibri" w:cs="Calibri"/>
                <w:sz w:val="22"/>
                <w:szCs w:val="22"/>
              </w:rPr>
            </w:pPr>
            <w:r w:rsidRPr="00841E66">
              <w:rPr>
                <w:rFonts w:ascii="Calibri" w:hAnsi="Calibri" w:cs="Calibri"/>
                <w:sz w:val="22"/>
                <w:szCs w:val="22"/>
              </w:rPr>
              <w:t>R&amp;S</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96" w:type="dxa"/>
              <w:left w:w="192" w:type="dxa"/>
              <w:bottom w:w="96" w:type="dxa"/>
              <w:right w:w="192" w:type="dxa"/>
            </w:tcMar>
            <w:hideMark/>
          </w:tcPr>
          <w:p w14:paraId="215C8EB3" w14:textId="77777777" w:rsidR="00424513" w:rsidRPr="00841E66" w:rsidRDefault="00424513" w:rsidP="00424513">
            <w:pPr>
              <w:rPr>
                <w:rFonts w:ascii="Calibri" w:hAnsi="Calibri" w:cs="Calibri"/>
                <w:sz w:val="22"/>
                <w:szCs w:val="22"/>
              </w:rPr>
            </w:pPr>
            <w:r w:rsidRPr="00841E66">
              <w:rPr>
                <w:rFonts w:ascii="Calibri" w:hAnsi="Calibri" w:cs="Calibri"/>
                <w:sz w:val="22"/>
                <w:szCs w:val="22"/>
              </w:rPr>
              <w:t>Innovazione tecnologica</w:t>
            </w:r>
          </w:p>
        </w:tc>
        <w:tc>
          <w:tcPr>
            <w:tcW w:w="923" w:type="dxa"/>
            <w:tcBorders>
              <w:top w:val="single" w:sz="4" w:space="0" w:color="auto"/>
              <w:left w:val="single" w:sz="4" w:space="0" w:color="auto"/>
              <w:bottom w:val="single" w:sz="4" w:space="0" w:color="auto"/>
              <w:right w:val="single" w:sz="4" w:space="0" w:color="auto"/>
            </w:tcBorders>
            <w:shd w:val="clear" w:color="auto" w:fill="auto"/>
            <w:tcMar>
              <w:top w:w="96" w:type="dxa"/>
              <w:left w:w="192" w:type="dxa"/>
              <w:bottom w:w="96" w:type="dxa"/>
              <w:right w:w="192" w:type="dxa"/>
            </w:tcMar>
            <w:hideMark/>
          </w:tcPr>
          <w:p w14:paraId="76DB317B" w14:textId="77777777" w:rsidR="00424513" w:rsidRPr="00841E66" w:rsidRDefault="00424513" w:rsidP="00424513">
            <w:pPr>
              <w:rPr>
                <w:rFonts w:ascii="Calibri" w:hAnsi="Calibri" w:cs="Calibri"/>
                <w:sz w:val="22"/>
                <w:szCs w:val="22"/>
              </w:rPr>
            </w:pPr>
            <w:r w:rsidRPr="00841E66">
              <w:rPr>
                <w:rFonts w:ascii="Calibri" w:hAnsi="Calibri" w:cs="Calibri"/>
                <w:sz w:val="22"/>
                <w:szCs w:val="22"/>
              </w:rPr>
              <w:t>Design</w:t>
            </w:r>
          </w:p>
        </w:tc>
        <w:tc>
          <w:tcPr>
            <w:tcW w:w="1347" w:type="dxa"/>
            <w:tcBorders>
              <w:top w:val="single" w:sz="4" w:space="0" w:color="auto"/>
              <w:left w:val="single" w:sz="4" w:space="0" w:color="auto"/>
              <w:bottom w:val="single" w:sz="4" w:space="0" w:color="auto"/>
              <w:right w:val="single" w:sz="4" w:space="0" w:color="auto"/>
            </w:tcBorders>
            <w:shd w:val="clear" w:color="auto" w:fill="auto"/>
            <w:tcMar>
              <w:top w:w="96" w:type="dxa"/>
              <w:left w:w="192" w:type="dxa"/>
              <w:bottom w:w="96" w:type="dxa"/>
              <w:right w:w="192" w:type="dxa"/>
            </w:tcMar>
            <w:hideMark/>
          </w:tcPr>
          <w:p w14:paraId="52062E53" w14:textId="77777777" w:rsidR="00424513" w:rsidRPr="00841E66" w:rsidRDefault="00424513" w:rsidP="00424513">
            <w:pPr>
              <w:rPr>
                <w:rFonts w:ascii="Calibri" w:hAnsi="Calibri" w:cs="Calibri"/>
                <w:sz w:val="22"/>
                <w:szCs w:val="22"/>
              </w:rPr>
            </w:pPr>
            <w:r w:rsidRPr="00841E66">
              <w:rPr>
                <w:rFonts w:ascii="Calibri" w:hAnsi="Calibri" w:cs="Calibri"/>
                <w:sz w:val="22"/>
                <w:szCs w:val="22"/>
              </w:rPr>
              <w:t>Formazione 4.0</w:t>
            </w:r>
          </w:p>
        </w:tc>
      </w:tr>
      <w:tr w:rsidR="00424513" w:rsidRPr="00841E66" w14:paraId="38BAB8E7" w14:textId="77777777" w:rsidTr="00424513">
        <w:trPr>
          <w:trHeight w:val="768"/>
          <w:jc w:val="center"/>
        </w:trPr>
        <w:tc>
          <w:tcPr>
            <w:tcW w:w="1718" w:type="dxa"/>
            <w:tcBorders>
              <w:top w:val="single" w:sz="4" w:space="0" w:color="auto"/>
              <w:left w:val="single" w:sz="4" w:space="0" w:color="auto"/>
              <w:bottom w:val="single" w:sz="4" w:space="0" w:color="auto"/>
              <w:right w:val="single" w:sz="4" w:space="0" w:color="auto"/>
            </w:tcBorders>
            <w:shd w:val="clear" w:color="auto" w:fill="auto"/>
            <w:tcMar>
              <w:top w:w="96" w:type="dxa"/>
              <w:left w:w="192" w:type="dxa"/>
              <w:bottom w:w="96" w:type="dxa"/>
              <w:right w:w="192" w:type="dxa"/>
            </w:tcMar>
            <w:vAlign w:val="center"/>
            <w:hideMark/>
          </w:tcPr>
          <w:p w14:paraId="7C8A0AA2" w14:textId="77777777" w:rsidR="00424513" w:rsidRPr="00841E66" w:rsidRDefault="00424513" w:rsidP="00424513">
            <w:pPr>
              <w:rPr>
                <w:rFonts w:ascii="Calibri" w:hAnsi="Calibri" w:cs="Calibri"/>
                <w:sz w:val="22"/>
                <w:szCs w:val="22"/>
              </w:rPr>
            </w:pPr>
            <w:r w:rsidRPr="00841E66">
              <w:rPr>
                <w:rFonts w:ascii="Calibri" w:hAnsi="Calibri" w:cs="Calibri"/>
                <w:sz w:val="22"/>
                <w:szCs w:val="22"/>
              </w:rPr>
              <w:t>40% &lt; 2,5 mln</w:t>
            </w:r>
          </w:p>
          <w:p w14:paraId="56C6DE1D" w14:textId="77777777" w:rsidR="00424513" w:rsidRPr="00841E66" w:rsidRDefault="00424513" w:rsidP="00424513">
            <w:pPr>
              <w:rPr>
                <w:rFonts w:ascii="Calibri" w:hAnsi="Calibri" w:cs="Calibri"/>
                <w:sz w:val="22"/>
                <w:szCs w:val="22"/>
              </w:rPr>
            </w:pPr>
            <w:r w:rsidRPr="00841E66">
              <w:rPr>
                <w:rFonts w:ascii="Calibri" w:hAnsi="Calibri" w:cs="Calibri"/>
                <w:sz w:val="22"/>
                <w:szCs w:val="22"/>
              </w:rPr>
              <w:t>20% &gt; 2,5 mln</w:t>
            </w:r>
          </w:p>
        </w:tc>
        <w:tc>
          <w:tcPr>
            <w:tcW w:w="1657" w:type="dxa"/>
            <w:tcBorders>
              <w:top w:val="single" w:sz="4" w:space="0" w:color="auto"/>
              <w:left w:val="single" w:sz="4" w:space="0" w:color="auto"/>
              <w:bottom w:val="single" w:sz="4" w:space="0" w:color="auto"/>
              <w:right w:val="single" w:sz="4" w:space="0" w:color="auto"/>
            </w:tcBorders>
            <w:shd w:val="clear" w:color="auto" w:fill="auto"/>
            <w:tcMar>
              <w:top w:w="96" w:type="dxa"/>
              <w:left w:w="192" w:type="dxa"/>
              <w:bottom w:w="96" w:type="dxa"/>
              <w:right w:w="192" w:type="dxa"/>
            </w:tcMar>
            <w:vAlign w:val="center"/>
            <w:hideMark/>
          </w:tcPr>
          <w:p w14:paraId="2643E2B7" w14:textId="77777777" w:rsidR="00424513" w:rsidRPr="00841E66" w:rsidRDefault="00424513" w:rsidP="00424513">
            <w:pPr>
              <w:rPr>
                <w:rFonts w:ascii="Calibri" w:hAnsi="Calibri" w:cs="Calibri"/>
                <w:sz w:val="22"/>
                <w:szCs w:val="22"/>
              </w:rPr>
            </w:pPr>
            <w:r w:rsidRPr="00841E66">
              <w:rPr>
                <w:rFonts w:ascii="Calibri" w:hAnsi="Calibri" w:cs="Calibri"/>
                <w:sz w:val="22"/>
                <w:szCs w:val="22"/>
              </w:rPr>
              <w:t>15%</w:t>
            </w:r>
          </w:p>
        </w:tc>
        <w:tc>
          <w:tcPr>
            <w:tcW w:w="1551" w:type="dxa"/>
            <w:tcBorders>
              <w:top w:val="single" w:sz="4" w:space="0" w:color="auto"/>
              <w:left w:val="single" w:sz="4" w:space="0" w:color="auto"/>
              <w:bottom w:val="single" w:sz="4" w:space="0" w:color="auto"/>
              <w:right w:val="single" w:sz="4" w:space="0" w:color="auto"/>
            </w:tcBorders>
            <w:shd w:val="clear" w:color="auto" w:fill="auto"/>
            <w:tcMar>
              <w:top w:w="96" w:type="dxa"/>
              <w:left w:w="192" w:type="dxa"/>
              <w:bottom w:w="96" w:type="dxa"/>
              <w:right w:w="192" w:type="dxa"/>
            </w:tcMar>
            <w:vAlign w:val="center"/>
            <w:hideMark/>
          </w:tcPr>
          <w:p w14:paraId="155D5AB4" w14:textId="77777777" w:rsidR="00424513" w:rsidRPr="00841E66" w:rsidRDefault="00424513" w:rsidP="00424513">
            <w:pPr>
              <w:rPr>
                <w:rFonts w:ascii="Calibri" w:hAnsi="Calibri" w:cs="Calibri"/>
                <w:sz w:val="22"/>
                <w:szCs w:val="22"/>
              </w:rPr>
            </w:pPr>
            <w:r w:rsidRPr="00841E66">
              <w:rPr>
                <w:rFonts w:ascii="Calibri" w:hAnsi="Calibri" w:cs="Calibri"/>
                <w:sz w:val="22"/>
                <w:szCs w:val="22"/>
              </w:rPr>
              <w:t>6%</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96" w:type="dxa"/>
              <w:left w:w="192" w:type="dxa"/>
              <w:bottom w:w="96" w:type="dxa"/>
              <w:right w:w="192" w:type="dxa"/>
            </w:tcMar>
            <w:vAlign w:val="center"/>
            <w:hideMark/>
          </w:tcPr>
          <w:p w14:paraId="396D6529" w14:textId="77777777" w:rsidR="00424513" w:rsidRPr="00841E66" w:rsidRDefault="00424513" w:rsidP="00424513">
            <w:pPr>
              <w:rPr>
                <w:rFonts w:ascii="Calibri" w:hAnsi="Calibri" w:cs="Calibri"/>
                <w:sz w:val="22"/>
                <w:szCs w:val="22"/>
              </w:rPr>
            </w:pPr>
            <w:r w:rsidRPr="00841E66">
              <w:rPr>
                <w:rFonts w:ascii="Calibri" w:hAnsi="Calibri" w:cs="Calibri"/>
                <w:sz w:val="22"/>
                <w:szCs w:val="22"/>
              </w:rPr>
              <w:t>12%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96" w:type="dxa"/>
              <w:left w:w="192" w:type="dxa"/>
              <w:bottom w:w="96" w:type="dxa"/>
              <w:right w:w="192" w:type="dxa"/>
            </w:tcMar>
            <w:vAlign w:val="center"/>
            <w:hideMark/>
          </w:tcPr>
          <w:p w14:paraId="34CEB175" w14:textId="77777777" w:rsidR="00424513" w:rsidRPr="00841E66" w:rsidRDefault="00424513" w:rsidP="00424513">
            <w:pPr>
              <w:rPr>
                <w:rFonts w:ascii="Calibri" w:hAnsi="Calibri" w:cs="Calibri"/>
                <w:sz w:val="22"/>
                <w:szCs w:val="22"/>
              </w:rPr>
            </w:pPr>
            <w:r w:rsidRPr="00841E66">
              <w:rPr>
                <w:rFonts w:ascii="Calibri" w:hAnsi="Calibri" w:cs="Calibri"/>
                <w:sz w:val="22"/>
                <w:szCs w:val="22"/>
              </w:rPr>
              <w:t>Da 6% a 10%</w:t>
            </w:r>
          </w:p>
        </w:tc>
        <w:tc>
          <w:tcPr>
            <w:tcW w:w="923" w:type="dxa"/>
            <w:tcBorders>
              <w:top w:val="single" w:sz="4" w:space="0" w:color="auto"/>
              <w:left w:val="single" w:sz="4" w:space="0" w:color="auto"/>
              <w:bottom w:val="single" w:sz="4" w:space="0" w:color="auto"/>
              <w:right w:val="single" w:sz="4" w:space="0" w:color="auto"/>
            </w:tcBorders>
            <w:shd w:val="clear" w:color="auto" w:fill="auto"/>
            <w:tcMar>
              <w:top w:w="96" w:type="dxa"/>
              <w:left w:w="192" w:type="dxa"/>
              <w:bottom w:w="96" w:type="dxa"/>
              <w:right w:w="192" w:type="dxa"/>
            </w:tcMar>
            <w:vAlign w:val="center"/>
            <w:hideMark/>
          </w:tcPr>
          <w:p w14:paraId="787AADFE" w14:textId="77777777" w:rsidR="00424513" w:rsidRPr="00841E66" w:rsidRDefault="00424513" w:rsidP="00424513">
            <w:pPr>
              <w:rPr>
                <w:rFonts w:ascii="Calibri" w:hAnsi="Calibri" w:cs="Calibri"/>
                <w:sz w:val="22"/>
                <w:szCs w:val="22"/>
              </w:rPr>
            </w:pPr>
            <w:r w:rsidRPr="00841E66">
              <w:rPr>
                <w:rFonts w:ascii="Calibri" w:hAnsi="Calibri" w:cs="Calibri"/>
                <w:sz w:val="22"/>
                <w:szCs w:val="22"/>
              </w:rPr>
              <w:t>6%</w:t>
            </w:r>
          </w:p>
        </w:tc>
        <w:tc>
          <w:tcPr>
            <w:tcW w:w="1347" w:type="dxa"/>
            <w:tcBorders>
              <w:top w:val="single" w:sz="4" w:space="0" w:color="auto"/>
              <w:left w:val="single" w:sz="4" w:space="0" w:color="auto"/>
              <w:bottom w:val="single" w:sz="4" w:space="0" w:color="auto"/>
              <w:right w:val="single" w:sz="4" w:space="0" w:color="auto"/>
            </w:tcBorders>
            <w:shd w:val="clear" w:color="auto" w:fill="auto"/>
            <w:tcMar>
              <w:top w:w="96" w:type="dxa"/>
              <w:left w:w="192" w:type="dxa"/>
              <w:bottom w:w="96" w:type="dxa"/>
              <w:right w:w="192" w:type="dxa"/>
            </w:tcMar>
            <w:vAlign w:val="center"/>
            <w:hideMark/>
          </w:tcPr>
          <w:p w14:paraId="1571D6F9" w14:textId="77777777" w:rsidR="00424513" w:rsidRPr="00841E66" w:rsidRDefault="00424513" w:rsidP="00424513">
            <w:pPr>
              <w:rPr>
                <w:rFonts w:ascii="Calibri" w:hAnsi="Calibri" w:cs="Calibri"/>
                <w:sz w:val="22"/>
                <w:szCs w:val="22"/>
              </w:rPr>
            </w:pPr>
            <w:r w:rsidRPr="00841E66">
              <w:rPr>
                <w:rFonts w:ascii="Calibri" w:hAnsi="Calibri" w:cs="Calibri"/>
                <w:sz w:val="22"/>
                <w:szCs w:val="22"/>
              </w:rPr>
              <w:t>50% PI</w:t>
            </w:r>
          </w:p>
          <w:p w14:paraId="4B50BEEF" w14:textId="03A8B15B" w:rsidR="00424513" w:rsidRPr="00841E66" w:rsidRDefault="00424513" w:rsidP="00424513">
            <w:pPr>
              <w:rPr>
                <w:rFonts w:ascii="Calibri" w:hAnsi="Calibri" w:cs="Calibri"/>
                <w:sz w:val="22"/>
                <w:szCs w:val="22"/>
              </w:rPr>
            </w:pPr>
            <w:r w:rsidRPr="00841E66">
              <w:rPr>
                <w:rFonts w:ascii="Calibri" w:hAnsi="Calibri" w:cs="Calibri"/>
                <w:sz w:val="22"/>
                <w:szCs w:val="22"/>
              </w:rPr>
              <w:t>40% M</w:t>
            </w:r>
            <w:r w:rsidR="005F0030" w:rsidRPr="00841E66">
              <w:rPr>
                <w:rFonts w:ascii="Calibri" w:hAnsi="Calibri" w:cs="Calibri"/>
                <w:sz w:val="22"/>
                <w:szCs w:val="22"/>
              </w:rPr>
              <w:t>I</w:t>
            </w:r>
          </w:p>
          <w:p w14:paraId="73B9C4AB" w14:textId="77777777" w:rsidR="00424513" w:rsidRPr="00841E66" w:rsidRDefault="00424513" w:rsidP="00424513">
            <w:pPr>
              <w:rPr>
                <w:rFonts w:ascii="Calibri" w:hAnsi="Calibri" w:cs="Calibri"/>
                <w:sz w:val="22"/>
                <w:szCs w:val="22"/>
              </w:rPr>
            </w:pPr>
            <w:r w:rsidRPr="00841E66">
              <w:rPr>
                <w:rFonts w:ascii="Calibri" w:hAnsi="Calibri" w:cs="Calibri"/>
                <w:sz w:val="22"/>
                <w:szCs w:val="22"/>
              </w:rPr>
              <w:t>30% GI</w:t>
            </w:r>
          </w:p>
        </w:tc>
      </w:tr>
    </w:tbl>
    <w:p w14:paraId="4D28BC13" w14:textId="24F07CD6" w:rsidR="00424513" w:rsidRPr="00424513" w:rsidRDefault="00424513" w:rsidP="00424513">
      <w:pPr>
        <w:pStyle w:val="Paragrafoelenco"/>
        <w:rPr>
          <w:rFonts w:ascii="Calibri Light" w:hAnsi="Calibri Light" w:cs="Calibri Light"/>
        </w:rPr>
      </w:pPr>
      <w:r w:rsidRPr="00424513">
        <w:rPr>
          <w:rFonts w:ascii="Calibri Light" w:hAnsi="Calibri Light" w:cs="Calibri Light"/>
        </w:rPr>
        <w:t xml:space="preserve">* Modificato per il </w:t>
      </w:r>
      <w:r w:rsidR="005F0030">
        <w:rPr>
          <w:rFonts w:ascii="Calibri Light" w:hAnsi="Calibri Light" w:cs="Calibri Light"/>
        </w:rPr>
        <w:t>S</w:t>
      </w:r>
      <w:r w:rsidRPr="00424513">
        <w:rPr>
          <w:rFonts w:ascii="Calibri Light" w:hAnsi="Calibri Light" w:cs="Calibri Light"/>
        </w:rPr>
        <w:t xml:space="preserve">ud dal Decreto </w:t>
      </w:r>
      <w:r w:rsidR="005F0030">
        <w:rPr>
          <w:rFonts w:ascii="Calibri Light" w:hAnsi="Calibri Light" w:cs="Calibri Light"/>
        </w:rPr>
        <w:t>R</w:t>
      </w:r>
      <w:r w:rsidRPr="00424513">
        <w:rPr>
          <w:rFonts w:ascii="Calibri Light" w:hAnsi="Calibri Light" w:cs="Calibri Light"/>
        </w:rPr>
        <w:t>ilancio e dagli emendamenti in corso di approvazione</w:t>
      </w:r>
    </w:p>
    <w:p w14:paraId="2EDE24E3" w14:textId="77777777" w:rsidR="00424513" w:rsidRPr="00841E66" w:rsidRDefault="00424513" w:rsidP="00424513">
      <w:pPr>
        <w:spacing w:after="188"/>
        <w:jc w:val="both"/>
        <w:rPr>
          <w:rFonts w:ascii="Calibri" w:hAnsi="Calibri" w:cs="Calibri"/>
          <w:b/>
          <w:bCs/>
          <w:spacing w:val="2"/>
          <w:sz w:val="22"/>
          <w:szCs w:val="22"/>
        </w:rPr>
      </w:pPr>
    </w:p>
    <w:p w14:paraId="5FD929A1" w14:textId="77777777" w:rsidR="00994DE8" w:rsidRPr="00747106" w:rsidRDefault="00994DE8" w:rsidP="00994DE8">
      <w:pPr>
        <w:pStyle w:val="NormaleWeb"/>
        <w:rPr>
          <w:rFonts w:ascii="Calibri" w:hAnsi="Calibri" w:cs="Calibri Light"/>
          <w:sz w:val="22"/>
          <w:szCs w:val="22"/>
        </w:rPr>
      </w:pPr>
    </w:p>
    <w:p w14:paraId="291EDE81" w14:textId="77777777" w:rsidR="00994DE8" w:rsidRPr="00747106" w:rsidRDefault="00994DE8" w:rsidP="00994DE8">
      <w:pPr>
        <w:rPr>
          <w:rFonts w:ascii="Calibri" w:hAnsi="Calibri" w:cs="Calibri Light"/>
          <w:sz w:val="22"/>
          <w:szCs w:val="22"/>
        </w:rPr>
      </w:pPr>
    </w:p>
    <w:p w14:paraId="7C7AA374" w14:textId="49216A71" w:rsidR="001A46F2" w:rsidRDefault="001A46F2" w:rsidP="008009D5">
      <w:pPr>
        <w:tabs>
          <w:tab w:val="left" w:pos="720"/>
          <w:tab w:val="left" w:pos="900"/>
          <w:tab w:val="left" w:pos="1260"/>
          <w:tab w:val="left" w:pos="5580"/>
          <w:tab w:val="left" w:pos="6120"/>
        </w:tabs>
        <w:ind w:right="-2"/>
        <w:rPr>
          <w:rFonts w:ascii="Calibri" w:hAnsi="Calibri" w:cs="Calibri"/>
          <w:b/>
          <w:bCs/>
          <w:sz w:val="22"/>
          <w:szCs w:val="22"/>
        </w:rPr>
      </w:pPr>
      <w:r>
        <w:rPr>
          <w:rFonts w:ascii="Calibri" w:hAnsi="Calibri" w:cs="Calibri"/>
          <w:b/>
          <w:bCs/>
          <w:sz w:val="22"/>
          <w:szCs w:val="22"/>
        </w:rPr>
        <w:t>Riferimenti:</w:t>
      </w:r>
    </w:p>
    <w:p w14:paraId="6B7FC09A" w14:textId="0C3586A2" w:rsidR="008009D5" w:rsidRPr="00424513" w:rsidRDefault="008009D5" w:rsidP="008009D5">
      <w:pPr>
        <w:tabs>
          <w:tab w:val="left" w:pos="720"/>
          <w:tab w:val="left" w:pos="900"/>
          <w:tab w:val="left" w:pos="1260"/>
          <w:tab w:val="left" w:pos="5580"/>
          <w:tab w:val="left" w:pos="6120"/>
        </w:tabs>
        <w:ind w:right="-2"/>
        <w:rPr>
          <w:rFonts w:ascii="Calibri" w:hAnsi="Calibri" w:cs="Calibri"/>
          <w:b/>
          <w:bCs/>
          <w:sz w:val="22"/>
          <w:szCs w:val="22"/>
        </w:rPr>
      </w:pPr>
      <w:r w:rsidRPr="00424513">
        <w:rPr>
          <w:rFonts w:ascii="Calibri" w:hAnsi="Calibri" w:cs="Calibri"/>
          <w:b/>
          <w:bCs/>
          <w:sz w:val="22"/>
          <w:szCs w:val="22"/>
        </w:rPr>
        <w:t>Area Economia di Impresa</w:t>
      </w:r>
    </w:p>
    <w:p w14:paraId="1F0CCBFC" w14:textId="182D3D4E"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Alessandro Castagnino Tel. 075 5820230 – Cell. 335 7175365 </w:t>
      </w:r>
    </w:p>
    <w:p w14:paraId="48FA35B9"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lang w:val="en-US"/>
        </w:rPr>
      </w:pPr>
      <w:r w:rsidRPr="00A82347">
        <w:rPr>
          <w:rFonts w:ascii="Calibri" w:hAnsi="Calibri" w:cs="Calibri"/>
          <w:sz w:val="22"/>
          <w:szCs w:val="22"/>
          <w:lang w:val="en-US"/>
        </w:rPr>
        <w:t xml:space="preserve">Email: </w:t>
      </w:r>
      <w:hyperlink r:id="rId11" w:history="1">
        <w:r w:rsidRPr="00A82347">
          <w:rPr>
            <w:rFonts w:ascii="Calibri" w:hAnsi="Calibri" w:cs="Calibri"/>
            <w:color w:val="0000FF"/>
            <w:sz w:val="22"/>
            <w:szCs w:val="22"/>
            <w:u w:val="single"/>
            <w:lang w:val="en-US"/>
          </w:rPr>
          <w:t>castagnino@confindustria.umbria.it</w:t>
        </w:r>
      </w:hyperlink>
      <w:r w:rsidRPr="00A82347">
        <w:rPr>
          <w:rFonts w:ascii="Calibri" w:hAnsi="Calibri" w:cs="Calibri"/>
          <w:sz w:val="22"/>
          <w:szCs w:val="22"/>
          <w:lang w:val="en-US"/>
        </w:rPr>
        <w:br/>
      </w:r>
    </w:p>
    <w:p w14:paraId="41EBD65E"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Valentina Vignaroli Tel. 075 5820209 – Cell. 338 6493886  </w:t>
      </w:r>
    </w:p>
    <w:p w14:paraId="0F8BBE07" w14:textId="77777777" w:rsidR="008009D5" w:rsidRPr="00710D46" w:rsidRDefault="008009D5" w:rsidP="008009D5">
      <w:pPr>
        <w:tabs>
          <w:tab w:val="left" w:pos="720"/>
          <w:tab w:val="left" w:pos="900"/>
          <w:tab w:val="left" w:pos="1260"/>
          <w:tab w:val="left" w:pos="5580"/>
          <w:tab w:val="left" w:pos="6120"/>
        </w:tabs>
        <w:ind w:right="-2"/>
        <w:rPr>
          <w:rFonts w:ascii="Calibri" w:hAnsi="Calibri" w:cs="Calibri"/>
          <w:sz w:val="22"/>
          <w:szCs w:val="22"/>
        </w:rPr>
      </w:pPr>
      <w:proofErr w:type="gramStart"/>
      <w:r w:rsidRPr="00710D46">
        <w:rPr>
          <w:rFonts w:ascii="Calibri" w:hAnsi="Calibri" w:cs="Calibri"/>
          <w:sz w:val="22"/>
          <w:szCs w:val="22"/>
        </w:rPr>
        <w:t>Email</w:t>
      </w:r>
      <w:proofErr w:type="gramEnd"/>
      <w:r w:rsidRPr="00710D46">
        <w:rPr>
          <w:rFonts w:ascii="Calibri" w:hAnsi="Calibri" w:cs="Calibri"/>
          <w:sz w:val="22"/>
          <w:szCs w:val="22"/>
        </w:rPr>
        <w:t xml:space="preserve">: </w:t>
      </w:r>
      <w:hyperlink r:id="rId12" w:history="1">
        <w:r w:rsidRPr="00710D46">
          <w:rPr>
            <w:rFonts w:ascii="Calibri" w:hAnsi="Calibri" w:cs="Calibri"/>
            <w:color w:val="0000FF"/>
            <w:sz w:val="22"/>
            <w:szCs w:val="22"/>
            <w:u w:val="single"/>
          </w:rPr>
          <w:t>vignaroli@confindustria.umbria.it</w:t>
        </w:r>
      </w:hyperlink>
      <w:r w:rsidRPr="00710D46">
        <w:rPr>
          <w:rFonts w:ascii="Calibri" w:hAnsi="Calibri" w:cs="Calibri"/>
          <w:sz w:val="22"/>
          <w:szCs w:val="22"/>
        </w:rPr>
        <w:br/>
      </w:r>
    </w:p>
    <w:p w14:paraId="7F05B8E7"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Paola Roscini Tel. 075 5820220 – Cell. 329 9261061 </w:t>
      </w:r>
    </w:p>
    <w:p w14:paraId="1993761F"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Email: </w:t>
      </w:r>
      <w:hyperlink r:id="rId13" w:history="1">
        <w:r w:rsidRPr="00A82347">
          <w:rPr>
            <w:rFonts w:ascii="Calibri" w:hAnsi="Calibri" w:cs="Calibri"/>
            <w:color w:val="0000FF"/>
            <w:sz w:val="22"/>
            <w:szCs w:val="22"/>
            <w:u w:val="single"/>
          </w:rPr>
          <w:t>roscini@confindustria.umbria.it</w:t>
        </w:r>
      </w:hyperlink>
    </w:p>
    <w:p w14:paraId="389CE1E4" w14:textId="77777777" w:rsidR="005A6420" w:rsidRPr="00777439" w:rsidRDefault="005A6420" w:rsidP="008009D5">
      <w:pPr>
        <w:tabs>
          <w:tab w:val="left" w:pos="720"/>
          <w:tab w:val="left" w:pos="900"/>
          <w:tab w:val="left" w:pos="1260"/>
          <w:tab w:val="left" w:pos="5580"/>
          <w:tab w:val="left" w:pos="6120"/>
        </w:tabs>
        <w:ind w:right="-2"/>
        <w:jc w:val="both"/>
        <w:rPr>
          <w:rFonts w:ascii="Calibri" w:hAnsi="Calibri" w:cs="Calibri"/>
          <w:sz w:val="22"/>
          <w:szCs w:val="22"/>
        </w:rPr>
      </w:pPr>
    </w:p>
    <w:p w14:paraId="310C91E3" w14:textId="77777777" w:rsidR="0091416E" w:rsidRPr="00777439" w:rsidRDefault="0091416E"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554FEA77" w14:textId="77777777" w:rsidR="00424513" w:rsidRPr="00424513" w:rsidRDefault="00424513" w:rsidP="00424513">
      <w:pPr>
        <w:tabs>
          <w:tab w:val="left" w:pos="720"/>
          <w:tab w:val="left" w:pos="900"/>
          <w:tab w:val="left" w:pos="1260"/>
          <w:tab w:val="left" w:pos="5580"/>
          <w:tab w:val="left" w:pos="6120"/>
        </w:tabs>
        <w:ind w:right="-2"/>
        <w:jc w:val="both"/>
        <w:rPr>
          <w:rFonts w:ascii="Calibri" w:hAnsi="Calibri" w:cs="Calibri"/>
          <w:b/>
          <w:bCs/>
          <w:sz w:val="22"/>
          <w:szCs w:val="22"/>
        </w:rPr>
      </w:pPr>
      <w:r w:rsidRPr="00424513">
        <w:rPr>
          <w:rFonts w:ascii="Calibri" w:hAnsi="Calibri" w:cs="Calibri"/>
          <w:b/>
          <w:bCs/>
          <w:sz w:val="22"/>
          <w:szCs w:val="22"/>
        </w:rPr>
        <w:t>Area Ricerca e Innovazione</w:t>
      </w:r>
    </w:p>
    <w:p w14:paraId="4A457965" w14:textId="55EF9CBE" w:rsidR="00134010" w:rsidRPr="00777439" w:rsidRDefault="00424513" w:rsidP="00424513">
      <w:pPr>
        <w:tabs>
          <w:tab w:val="left" w:pos="720"/>
          <w:tab w:val="left" w:pos="900"/>
          <w:tab w:val="left" w:pos="1260"/>
          <w:tab w:val="left" w:pos="5580"/>
          <w:tab w:val="left" w:pos="6120"/>
        </w:tabs>
        <w:ind w:right="-2"/>
        <w:jc w:val="both"/>
        <w:rPr>
          <w:rFonts w:ascii="Calibri" w:hAnsi="Calibri" w:cs="Calibri"/>
          <w:sz w:val="22"/>
          <w:szCs w:val="22"/>
        </w:rPr>
      </w:pPr>
      <w:r w:rsidRPr="00424513">
        <w:rPr>
          <w:rFonts w:ascii="Calibri" w:hAnsi="Calibri" w:cs="Calibri"/>
          <w:sz w:val="22"/>
          <w:szCs w:val="22"/>
        </w:rPr>
        <w:t xml:space="preserve">Luca Angelini 075.5820254 – 366 5618426 Email: </w:t>
      </w:r>
      <w:hyperlink r:id="rId14" w:history="1">
        <w:r w:rsidRPr="00135748">
          <w:rPr>
            <w:rStyle w:val="Collegamentoipertestuale"/>
            <w:rFonts w:ascii="Calibri" w:hAnsi="Calibri" w:cs="Calibri"/>
            <w:sz w:val="22"/>
            <w:szCs w:val="22"/>
          </w:rPr>
          <w:t>angelini@confindustria.umbria.it</w:t>
        </w:r>
      </w:hyperlink>
      <w:r>
        <w:rPr>
          <w:rFonts w:ascii="Calibri" w:hAnsi="Calibri" w:cs="Calibri"/>
          <w:sz w:val="22"/>
          <w:szCs w:val="22"/>
        </w:rPr>
        <w:t xml:space="preserve"> </w:t>
      </w:r>
    </w:p>
    <w:p w14:paraId="04797544" w14:textId="77777777" w:rsidR="00F33005" w:rsidRPr="00777439" w:rsidRDefault="00F33005"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664EFFEA" w14:textId="77777777" w:rsidR="005A6420" w:rsidRPr="00777439" w:rsidRDefault="005A642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7FBCA73E" w14:textId="3625F8F4" w:rsidR="00783E6E" w:rsidRPr="00777439" w:rsidRDefault="00783E6E" w:rsidP="00D27A1C">
      <w:pPr>
        <w:tabs>
          <w:tab w:val="left" w:pos="720"/>
          <w:tab w:val="left" w:pos="900"/>
          <w:tab w:val="left" w:pos="1260"/>
          <w:tab w:val="left" w:pos="5580"/>
          <w:tab w:val="left" w:pos="6120"/>
        </w:tabs>
        <w:ind w:left="142" w:right="-2"/>
        <w:jc w:val="right"/>
        <w:rPr>
          <w:rFonts w:ascii="Calibri" w:hAnsi="Calibri" w:cs="Calibri"/>
          <w:sz w:val="22"/>
          <w:szCs w:val="22"/>
        </w:rPr>
      </w:pPr>
      <w:bookmarkStart w:id="3" w:name="_GoBack"/>
      <w:bookmarkEnd w:id="3"/>
    </w:p>
    <w:sectPr w:rsidR="00783E6E" w:rsidRPr="00777439" w:rsidSect="004E62C8">
      <w:headerReference w:type="first" r:id="rId15"/>
      <w:footerReference w:type="first" r:id="rId16"/>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37A3F" w14:textId="77777777" w:rsidR="00E437B7" w:rsidRDefault="00E437B7">
      <w:r>
        <w:separator/>
      </w:r>
    </w:p>
  </w:endnote>
  <w:endnote w:type="continuationSeparator" w:id="0">
    <w:p w14:paraId="30D94DC8" w14:textId="77777777" w:rsidR="00E437B7" w:rsidRDefault="00E4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T Book">
    <w:altName w:val="Century Gothic"/>
    <w:panose1 w:val="02000504030000020003"/>
    <w:charset w:val="00"/>
    <w:family w:val="auto"/>
    <w:pitch w:val="variable"/>
    <w:sig w:usb0="00000003" w:usb1="00000000" w:usb2="00000000" w:usb3="00000000" w:csb0="00000001" w:csb1="00000000"/>
  </w:font>
  <w:font w:name="Futura LT Light">
    <w:altName w:val="Century Gothic"/>
    <w:panose1 w:val="020005040300000200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F788" w14:textId="77777777" w:rsidR="00151BDD" w:rsidRPr="004C2CC8" w:rsidRDefault="00BC4801" w:rsidP="00474ADE">
    <w:pPr>
      <w:tabs>
        <w:tab w:val="left" w:pos="900"/>
        <w:tab w:val="left" w:pos="1260"/>
        <w:tab w:val="left" w:pos="1620"/>
      </w:tabs>
      <w:rPr>
        <w:rFonts w:ascii="Futura LT Book" w:hAnsi="Futura LT Book"/>
        <w:b/>
        <w:color w:val="205394"/>
        <w:sz w:val="16"/>
        <w:szCs w:val="16"/>
      </w:rPr>
    </w:pPr>
    <w:r>
      <w:rPr>
        <w:rFonts w:ascii="Futura LT Book" w:hAnsi="Futura LT Book"/>
        <w:b/>
        <w:color w:val="205394"/>
        <w:sz w:val="16"/>
        <w:szCs w:val="16"/>
      </w:rPr>
      <w:t>Confindustria Umbria</w:t>
    </w:r>
  </w:p>
  <w:p w14:paraId="3908D6ED" w14:textId="77777777" w:rsidR="00151BDD" w:rsidRPr="004C2CC8" w:rsidRDefault="00BC4801"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232A169E" w14:textId="77777777" w:rsidR="00151BDD" w:rsidRPr="004C2CC8" w:rsidRDefault="00151BDD"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20B2810B" w14:textId="77777777" w:rsidR="00151BDD" w:rsidRPr="004C2CC8" w:rsidRDefault="00952E48" w:rsidP="00474ADE">
    <w:pPr>
      <w:tabs>
        <w:tab w:val="left" w:pos="900"/>
        <w:tab w:val="left" w:pos="1260"/>
        <w:tab w:val="left" w:pos="1620"/>
      </w:tabs>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A3555" w14:textId="77777777" w:rsidR="00E437B7" w:rsidRDefault="00E437B7">
      <w:r>
        <w:separator/>
      </w:r>
    </w:p>
  </w:footnote>
  <w:footnote w:type="continuationSeparator" w:id="0">
    <w:p w14:paraId="355638FE" w14:textId="77777777" w:rsidR="00E437B7" w:rsidRDefault="00E43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1C413A52" w14:textId="77777777" w:rsidTr="00952E48">
      <w:tc>
        <w:tcPr>
          <w:tcW w:w="900" w:type="dxa"/>
        </w:tcPr>
        <w:p w14:paraId="13A69F8E" w14:textId="77777777" w:rsidR="001867E9" w:rsidRDefault="00E437B7">
          <w:pPr>
            <w:tabs>
              <w:tab w:val="left" w:pos="720"/>
              <w:tab w:val="left" w:pos="900"/>
              <w:tab w:val="left" w:pos="1260"/>
              <w:tab w:val="left" w:pos="1980"/>
            </w:tabs>
          </w:pPr>
          <w:r>
            <w:rPr>
              <w:noProof/>
              <w:color w:val="205394"/>
            </w:rPr>
            <w:pict w14:anchorId="6656F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alt="acquila" style="width:41.25pt;height:39pt;visibility:visible">
                <v:imagedata r:id="rId1" o:title="acquila"/>
              </v:shape>
            </w:pict>
          </w:r>
        </w:p>
      </w:tc>
      <w:tc>
        <w:tcPr>
          <w:tcW w:w="5421" w:type="dxa"/>
          <w:vAlign w:val="bottom"/>
        </w:tcPr>
        <w:p w14:paraId="7A43C720"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53B0DD7" w14:textId="77777777" w:rsidR="001867E9" w:rsidRDefault="001867E9">
          <w:pPr>
            <w:tabs>
              <w:tab w:val="left" w:pos="720"/>
              <w:tab w:val="left" w:pos="900"/>
              <w:tab w:val="left" w:pos="1260"/>
              <w:tab w:val="left" w:pos="1980"/>
            </w:tabs>
          </w:pPr>
        </w:p>
      </w:tc>
      <w:tc>
        <w:tcPr>
          <w:tcW w:w="4604" w:type="dxa"/>
          <w:vAlign w:val="bottom"/>
        </w:tcPr>
        <w:p w14:paraId="158EA449" w14:textId="77777777" w:rsidR="001867E9" w:rsidRDefault="001867E9">
          <w:pPr>
            <w:rPr>
              <w:rFonts w:ascii="Futura LT Light" w:hAnsi="Futura LT Light"/>
              <w:color w:val="00247E"/>
              <w:sz w:val="20"/>
              <w:szCs w:val="20"/>
            </w:rPr>
          </w:pPr>
        </w:p>
      </w:tc>
    </w:tr>
    <w:tr w:rsidR="001867E9" w14:paraId="7D902A2D" w14:textId="77777777" w:rsidTr="00952E48">
      <w:tc>
        <w:tcPr>
          <w:tcW w:w="900" w:type="dxa"/>
        </w:tcPr>
        <w:p w14:paraId="0D671F4E" w14:textId="77777777" w:rsidR="001867E9" w:rsidRDefault="001867E9">
          <w:pPr>
            <w:tabs>
              <w:tab w:val="left" w:pos="720"/>
              <w:tab w:val="left" w:pos="900"/>
              <w:tab w:val="left" w:pos="1260"/>
              <w:tab w:val="left" w:pos="1980"/>
            </w:tabs>
          </w:pPr>
        </w:p>
      </w:tc>
      <w:tc>
        <w:tcPr>
          <w:tcW w:w="5421" w:type="dxa"/>
        </w:tcPr>
        <w:p w14:paraId="482899B3"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589D41DD" w14:textId="77777777" w:rsidR="001867E9" w:rsidRDefault="001867E9">
          <w:pPr>
            <w:tabs>
              <w:tab w:val="left" w:pos="720"/>
              <w:tab w:val="left" w:pos="900"/>
              <w:tab w:val="left" w:pos="1260"/>
              <w:tab w:val="left" w:pos="1980"/>
            </w:tabs>
          </w:pPr>
        </w:p>
      </w:tc>
      <w:tc>
        <w:tcPr>
          <w:tcW w:w="4604" w:type="dxa"/>
        </w:tcPr>
        <w:p w14:paraId="23F4B353" w14:textId="77777777" w:rsidR="001867E9" w:rsidRDefault="001867E9">
          <w:pPr>
            <w:tabs>
              <w:tab w:val="left" w:pos="720"/>
              <w:tab w:val="left" w:pos="900"/>
              <w:tab w:val="left" w:pos="1260"/>
              <w:tab w:val="left" w:pos="1980"/>
            </w:tabs>
          </w:pPr>
        </w:p>
      </w:tc>
    </w:tr>
  </w:tbl>
  <w:p w14:paraId="1EAEF4F0"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22F"/>
    <w:multiLevelType w:val="multilevel"/>
    <w:tmpl w:val="F5289C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137EC"/>
    <w:multiLevelType w:val="multilevel"/>
    <w:tmpl w:val="9B6AAF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2628C"/>
    <w:multiLevelType w:val="multilevel"/>
    <w:tmpl w:val="A12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A1FFA"/>
    <w:multiLevelType w:val="multilevel"/>
    <w:tmpl w:val="D16220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295D8C"/>
    <w:multiLevelType w:val="multilevel"/>
    <w:tmpl w:val="319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41F5C"/>
    <w:multiLevelType w:val="multilevel"/>
    <w:tmpl w:val="98208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7FB6293"/>
    <w:multiLevelType w:val="multilevel"/>
    <w:tmpl w:val="D0D2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4E2F30"/>
    <w:multiLevelType w:val="hybridMultilevel"/>
    <w:tmpl w:val="882EB27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C6B298E"/>
    <w:multiLevelType w:val="hybridMultilevel"/>
    <w:tmpl w:val="B5169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1C7BD3"/>
    <w:multiLevelType w:val="hybridMultilevel"/>
    <w:tmpl w:val="2520B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9827D5"/>
    <w:multiLevelType w:val="hybridMultilevel"/>
    <w:tmpl w:val="929026CA"/>
    <w:lvl w:ilvl="0" w:tplc="1FA67218">
      <w:start w:val="1"/>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CD0245"/>
    <w:multiLevelType w:val="hybridMultilevel"/>
    <w:tmpl w:val="EF60F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286ABE"/>
    <w:multiLevelType w:val="multilevel"/>
    <w:tmpl w:val="95F2DE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379127D"/>
    <w:multiLevelType w:val="multilevel"/>
    <w:tmpl w:val="0C82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B051BA"/>
    <w:multiLevelType w:val="hybridMultilevel"/>
    <w:tmpl w:val="E00A6D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7B50C56"/>
    <w:multiLevelType w:val="hybridMultilevel"/>
    <w:tmpl w:val="DF544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4236F8"/>
    <w:multiLevelType w:val="multilevel"/>
    <w:tmpl w:val="23C4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993CB0"/>
    <w:multiLevelType w:val="hybridMultilevel"/>
    <w:tmpl w:val="B2BA0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C7A75AC"/>
    <w:multiLevelType w:val="hybridMultilevel"/>
    <w:tmpl w:val="5FB8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676A20"/>
    <w:multiLevelType w:val="hybridMultilevel"/>
    <w:tmpl w:val="2C5C0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DC77EF"/>
    <w:multiLevelType w:val="hybridMultilevel"/>
    <w:tmpl w:val="723A8E36"/>
    <w:lvl w:ilvl="0" w:tplc="DB641552">
      <w:numFmt w:val="bullet"/>
      <w:lvlText w:val="-"/>
      <w:lvlJc w:val="left"/>
      <w:pPr>
        <w:ind w:left="405" w:hanging="360"/>
      </w:pPr>
      <w:rPr>
        <w:rFonts w:ascii="Calibri" w:eastAsia="Calibri" w:hAnsi="Calibri" w:cs="Times New Roman" w:hint="default"/>
        <w:b w:val="0"/>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1" w15:restartNumberingAfterBreak="0">
    <w:nsid w:val="37061663"/>
    <w:multiLevelType w:val="multilevel"/>
    <w:tmpl w:val="F5DC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9F3522"/>
    <w:multiLevelType w:val="hybridMultilevel"/>
    <w:tmpl w:val="3B7ED684"/>
    <w:lvl w:ilvl="0" w:tplc="2CD8A1B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6C74DE"/>
    <w:multiLevelType w:val="multilevel"/>
    <w:tmpl w:val="596E4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294674"/>
    <w:multiLevelType w:val="multilevel"/>
    <w:tmpl w:val="103A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4130B5"/>
    <w:multiLevelType w:val="hybridMultilevel"/>
    <w:tmpl w:val="6E24D2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4A3324E"/>
    <w:multiLevelType w:val="hybridMultilevel"/>
    <w:tmpl w:val="7996F344"/>
    <w:lvl w:ilvl="0" w:tplc="7FB239F2">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6B225A"/>
    <w:multiLevelType w:val="hybridMultilevel"/>
    <w:tmpl w:val="00228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A3F733E"/>
    <w:multiLevelType w:val="hybridMultilevel"/>
    <w:tmpl w:val="1B84E2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BD759B1"/>
    <w:multiLevelType w:val="hybridMultilevel"/>
    <w:tmpl w:val="6A8E69E8"/>
    <w:lvl w:ilvl="0" w:tplc="2F3A281E">
      <w:start w:val="3"/>
      <w:numFmt w:val="bullet"/>
      <w:lvlText w:val="-"/>
      <w:lvlJc w:val="left"/>
      <w:pPr>
        <w:ind w:left="720" w:hanging="360"/>
      </w:pPr>
      <w:rPr>
        <w:rFonts w:ascii="Calibri Light" w:eastAsia="Times New Roman" w:hAnsi="Calibri Light" w:cs="Calibri Ligh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786270C"/>
    <w:multiLevelType w:val="hybridMultilevel"/>
    <w:tmpl w:val="DC54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A130918"/>
    <w:multiLevelType w:val="hybridMultilevel"/>
    <w:tmpl w:val="1692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3"/>
  </w:num>
  <w:num w:numId="4">
    <w:abstractNumId w:val="14"/>
  </w:num>
  <w:num w:numId="5">
    <w:abstractNumId w:val="2"/>
  </w:num>
  <w:num w:numId="6">
    <w:abstractNumId w:val="15"/>
  </w:num>
  <w:num w:numId="7">
    <w:abstractNumId w:val="18"/>
  </w:num>
  <w:num w:numId="8">
    <w:abstractNumId w:val="27"/>
  </w:num>
  <w:num w:numId="9">
    <w:abstractNumId w:val="31"/>
  </w:num>
  <w:num w:numId="10">
    <w:abstractNumId w:val="26"/>
  </w:num>
  <w:num w:numId="11">
    <w:abstractNumId w:val="16"/>
  </w:num>
  <w:num w:numId="12">
    <w:abstractNumId w:val="24"/>
  </w:num>
  <w:num w:numId="13">
    <w:abstractNumId w:val="5"/>
  </w:num>
  <w:num w:numId="14">
    <w:abstractNumId w:val="12"/>
  </w:num>
  <w:num w:numId="15">
    <w:abstractNumId w:val="0"/>
  </w:num>
  <w:num w:numId="16">
    <w:abstractNumId w:val="3"/>
  </w:num>
  <w:num w:numId="17">
    <w:abstractNumId w:val="20"/>
  </w:num>
  <w:num w:numId="18">
    <w:abstractNumId w:val="1"/>
  </w:num>
  <w:num w:numId="19">
    <w:abstractNumId w:val="28"/>
  </w:num>
  <w:num w:numId="20">
    <w:abstractNumId w:val="21"/>
  </w:num>
  <w:num w:numId="21">
    <w:abstractNumId w:val="9"/>
  </w:num>
  <w:num w:numId="22">
    <w:abstractNumId w:val="30"/>
  </w:num>
  <w:num w:numId="23">
    <w:abstractNumId w:val="17"/>
  </w:num>
  <w:num w:numId="24">
    <w:abstractNumId w:val="11"/>
  </w:num>
  <w:num w:numId="25">
    <w:abstractNumId w:val="4"/>
  </w:num>
  <w:num w:numId="26">
    <w:abstractNumId w:val="7"/>
  </w:num>
  <w:num w:numId="27">
    <w:abstractNumId w:val="29"/>
  </w:num>
  <w:num w:numId="28">
    <w:abstractNumId w:val="8"/>
  </w:num>
  <w:num w:numId="29">
    <w:abstractNumId w:val="25"/>
  </w:num>
  <w:num w:numId="30">
    <w:abstractNumId w:val="6"/>
  </w:num>
  <w:num w:numId="31">
    <w:abstractNumId w:val="10"/>
  </w:num>
  <w:num w:numId="3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418"/>
    <w:rsid w:val="000013D4"/>
    <w:rsid w:val="000018C4"/>
    <w:rsid w:val="00002340"/>
    <w:rsid w:val="00010B0E"/>
    <w:rsid w:val="00010EAC"/>
    <w:rsid w:val="00012716"/>
    <w:rsid w:val="000143BB"/>
    <w:rsid w:val="00014CFE"/>
    <w:rsid w:val="00030A72"/>
    <w:rsid w:val="000369D4"/>
    <w:rsid w:val="00037418"/>
    <w:rsid w:val="00040CFB"/>
    <w:rsid w:val="0004674A"/>
    <w:rsid w:val="00052071"/>
    <w:rsid w:val="000539CB"/>
    <w:rsid w:val="00053A2C"/>
    <w:rsid w:val="000614F9"/>
    <w:rsid w:val="000625BE"/>
    <w:rsid w:val="000637F2"/>
    <w:rsid w:val="00080ADD"/>
    <w:rsid w:val="00084DD6"/>
    <w:rsid w:val="00086200"/>
    <w:rsid w:val="00087150"/>
    <w:rsid w:val="0009085F"/>
    <w:rsid w:val="00091677"/>
    <w:rsid w:val="000B06C6"/>
    <w:rsid w:val="000B2103"/>
    <w:rsid w:val="000B75FE"/>
    <w:rsid w:val="000C53BB"/>
    <w:rsid w:val="000D0123"/>
    <w:rsid w:val="000D36C6"/>
    <w:rsid w:val="000D4668"/>
    <w:rsid w:val="000D4ADA"/>
    <w:rsid w:val="000D54F8"/>
    <w:rsid w:val="000E38C9"/>
    <w:rsid w:val="000E5391"/>
    <w:rsid w:val="000E6DB1"/>
    <w:rsid w:val="00100C48"/>
    <w:rsid w:val="0010566D"/>
    <w:rsid w:val="00126D4F"/>
    <w:rsid w:val="001311CA"/>
    <w:rsid w:val="00134010"/>
    <w:rsid w:val="00136808"/>
    <w:rsid w:val="00151B1D"/>
    <w:rsid w:val="00151BDD"/>
    <w:rsid w:val="00160F19"/>
    <w:rsid w:val="001674E2"/>
    <w:rsid w:val="00172666"/>
    <w:rsid w:val="00181F9E"/>
    <w:rsid w:val="001867E9"/>
    <w:rsid w:val="001A0EA6"/>
    <w:rsid w:val="001A46F2"/>
    <w:rsid w:val="001A61DB"/>
    <w:rsid w:val="001B0373"/>
    <w:rsid w:val="001B1366"/>
    <w:rsid w:val="001C016B"/>
    <w:rsid w:val="001C5C73"/>
    <w:rsid w:val="001D46AD"/>
    <w:rsid w:val="001D783D"/>
    <w:rsid w:val="001D7F3D"/>
    <w:rsid w:val="001E0909"/>
    <w:rsid w:val="001E1A02"/>
    <w:rsid w:val="001E720B"/>
    <w:rsid w:val="001F202A"/>
    <w:rsid w:val="001F3465"/>
    <w:rsid w:val="001F48AB"/>
    <w:rsid w:val="0020292B"/>
    <w:rsid w:val="00206722"/>
    <w:rsid w:val="00210ED4"/>
    <w:rsid w:val="002113BA"/>
    <w:rsid w:val="002166C4"/>
    <w:rsid w:val="002216DD"/>
    <w:rsid w:val="0022540F"/>
    <w:rsid w:val="00230989"/>
    <w:rsid w:val="002360B0"/>
    <w:rsid w:val="002375D8"/>
    <w:rsid w:val="00237B46"/>
    <w:rsid w:val="00242295"/>
    <w:rsid w:val="00254095"/>
    <w:rsid w:val="00262647"/>
    <w:rsid w:val="002650B4"/>
    <w:rsid w:val="002655A5"/>
    <w:rsid w:val="00265FD1"/>
    <w:rsid w:val="00267F8E"/>
    <w:rsid w:val="00270D53"/>
    <w:rsid w:val="0027190F"/>
    <w:rsid w:val="00271FB0"/>
    <w:rsid w:val="0027421E"/>
    <w:rsid w:val="002743DA"/>
    <w:rsid w:val="002905C3"/>
    <w:rsid w:val="00293463"/>
    <w:rsid w:val="00297F87"/>
    <w:rsid w:val="002A6DFD"/>
    <w:rsid w:val="002B7EEB"/>
    <w:rsid w:val="002D246E"/>
    <w:rsid w:val="002D2B28"/>
    <w:rsid w:val="002E4047"/>
    <w:rsid w:val="00300CDB"/>
    <w:rsid w:val="00306EA7"/>
    <w:rsid w:val="003114C4"/>
    <w:rsid w:val="00322EE8"/>
    <w:rsid w:val="00326815"/>
    <w:rsid w:val="003347DC"/>
    <w:rsid w:val="0034265F"/>
    <w:rsid w:val="00363BF8"/>
    <w:rsid w:val="00377E37"/>
    <w:rsid w:val="00385BAE"/>
    <w:rsid w:val="003944BF"/>
    <w:rsid w:val="00395392"/>
    <w:rsid w:val="003A759E"/>
    <w:rsid w:val="003B6D95"/>
    <w:rsid w:val="003B7ED2"/>
    <w:rsid w:val="003C19FB"/>
    <w:rsid w:val="003E5874"/>
    <w:rsid w:val="003F7AF0"/>
    <w:rsid w:val="0041047E"/>
    <w:rsid w:val="0041177C"/>
    <w:rsid w:val="0042052A"/>
    <w:rsid w:val="00424513"/>
    <w:rsid w:val="004353E3"/>
    <w:rsid w:val="004414A4"/>
    <w:rsid w:val="00442812"/>
    <w:rsid w:val="004435C3"/>
    <w:rsid w:val="00445DF1"/>
    <w:rsid w:val="00454209"/>
    <w:rsid w:val="00465747"/>
    <w:rsid w:val="00472D2B"/>
    <w:rsid w:val="00474ADE"/>
    <w:rsid w:val="00483E55"/>
    <w:rsid w:val="004A185F"/>
    <w:rsid w:val="004A2213"/>
    <w:rsid w:val="004A43B9"/>
    <w:rsid w:val="004A5095"/>
    <w:rsid w:val="004B0EF1"/>
    <w:rsid w:val="004B5C7B"/>
    <w:rsid w:val="004B691C"/>
    <w:rsid w:val="004C1CE6"/>
    <w:rsid w:val="004C2CC8"/>
    <w:rsid w:val="004D48E8"/>
    <w:rsid w:val="004D4957"/>
    <w:rsid w:val="004E0C94"/>
    <w:rsid w:val="004E62C8"/>
    <w:rsid w:val="004F2D22"/>
    <w:rsid w:val="00517FCD"/>
    <w:rsid w:val="00520F32"/>
    <w:rsid w:val="0053112D"/>
    <w:rsid w:val="00531CA4"/>
    <w:rsid w:val="00532215"/>
    <w:rsid w:val="00532542"/>
    <w:rsid w:val="00546306"/>
    <w:rsid w:val="00552D0E"/>
    <w:rsid w:val="005615FE"/>
    <w:rsid w:val="00565BA4"/>
    <w:rsid w:val="00570DF9"/>
    <w:rsid w:val="00571AA5"/>
    <w:rsid w:val="00580D22"/>
    <w:rsid w:val="005952A0"/>
    <w:rsid w:val="005A2FBD"/>
    <w:rsid w:val="005A6420"/>
    <w:rsid w:val="005A68AC"/>
    <w:rsid w:val="005B68CD"/>
    <w:rsid w:val="005C488C"/>
    <w:rsid w:val="005D2783"/>
    <w:rsid w:val="005D3F4A"/>
    <w:rsid w:val="005D58C7"/>
    <w:rsid w:val="005E05F4"/>
    <w:rsid w:val="005E29D1"/>
    <w:rsid w:val="005E2A6A"/>
    <w:rsid w:val="005E5E6F"/>
    <w:rsid w:val="005E694F"/>
    <w:rsid w:val="005F0030"/>
    <w:rsid w:val="005F136F"/>
    <w:rsid w:val="00600B26"/>
    <w:rsid w:val="00606C5A"/>
    <w:rsid w:val="0061424A"/>
    <w:rsid w:val="00617528"/>
    <w:rsid w:val="00633A04"/>
    <w:rsid w:val="00635558"/>
    <w:rsid w:val="006370DF"/>
    <w:rsid w:val="006411A6"/>
    <w:rsid w:val="006411DF"/>
    <w:rsid w:val="00642F4B"/>
    <w:rsid w:val="00654840"/>
    <w:rsid w:val="00662EE8"/>
    <w:rsid w:val="00673C44"/>
    <w:rsid w:val="00684F34"/>
    <w:rsid w:val="00686CD4"/>
    <w:rsid w:val="0069445C"/>
    <w:rsid w:val="00696623"/>
    <w:rsid w:val="006A2CD6"/>
    <w:rsid w:val="006B1B06"/>
    <w:rsid w:val="006C0F54"/>
    <w:rsid w:val="006C5530"/>
    <w:rsid w:val="006C6827"/>
    <w:rsid w:val="006D0A9E"/>
    <w:rsid w:val="006D187D"/>
    <w:rsid w:val="006E4E22"/>
    <w:rsid w:val="006E64CC"/>
    <w:rsid w:val="006E71D6"/>
    <w:rsid w:val="006F3D2C"/>
    <w:rsid w:val="006F4A89"/>
    <w:rsid w:val="007006D5"/>
    <w:rsid w:val="00706997"/>
    <w:rsid w:val="00710780"/>
    <w:rsid w:val="00710D46"/>
    <w:rsid w:val="007120A3"/>
    <w:rsid w:val="007168F3"/>
    <w:rsid w:val="007212D6"/>
    <w:rsid w:val="00721719"/>
    <w:rsid w:val="007248A8"/>
    <w:rsid w:val="00724906"/>
    <w:rsid w:val="007268E0"/>
    <w:rsid w:val="007278BF"/>
    <w:rsid w:val="00727E86"/>
    <w:rsid w:val="00730857"/>
    <w:rsid w:val="007336E8"/>
    <w:rsid w:val="00744DE8"/>
    <w:rsid w:val="00747106"/>
    <w:rsid w:val="0075722D"/>
    <w:rsid w:val="00764518"/>
    <w:rsid w:val="00777439"/>
    <w:rsid w:val="00783E6E"/>
    <w:rsid w:val="007846D1"/>
    <w:rsid w:val="007872ED"/>
    <w:rsid w:val="007900D5"/>
    <w:rsid w:val="007911A1"/>
    <w:rsid w:val="00792D99"/>
    <w:rsid w:val="00793849"/>
    <w:rsid w:val="00796CE5"/>
    <w:rsid w:val="007A106A"/>
    <w:rsid w:val="007A4BC4"/>
    <w:rsid w:val="007B0324"/>
    <w:rsid w:val="007B0D7B"/>
    <w:rsid w:val="007B28C2"/>
    <w:rsid w:val="007B4F16"/>
    <w:rsid w:val="007B72D4"/>
    <w:rsid w:val="007B7550"/>
    <w:rsid w:val="007C1279"/>
    <w:rsid w:val="007D0756"/>
    <w:rsid w:val="007D102D"/>
    <w:rsid w:val="007D346E"/>
    <w:rsid w:val="007E02A8"/>
    <w:rsid w:val="007E1CB1"/>
    <w:rsid w:val="007E52F6"/>
    <w:rsid w:val="007E7A85"/>
    <w:rsid w:val="007F1200"/>
    <w:rsid w:val="007F7D2A"/>
    <w:rsid w:val="008009D5"/>
    <w:rsid w:val="00801AE3"/>
    <w:rsid w:val="0080382C"/>
    <w:rsid w:val="008050CE"/>
    <w:rsid w:val="00812C76"/>
    <w:rsid w:val="00814B6A"/>
    <w:rsid w:val="0082055D"/>
    <w:rsid w:val="00827AA4"/>
    <w:rsid w:val="0083206A"/>
    <w:rsid w:val="008324D4"/>
    <w:rsid w:val="00841E66"/>
    <w:rsid w:val="00842CAC"/>
    <w:rsid w:val="00846546"/>
    <w:rsid w:val="0089242A"/>
    <w:rsid w:val="00895D5A"/>
    <w:rsid w:val="008A68D2"/>
    <w:rsid w:val="008B5620"/>
    <w:rsid w:val="008C21F3"/>
    <w:rsid w:val="008C6FB9"/>
    <w:rsid w:val="008D047B"/>
    <w:rsid w:val="008E4D83"/>
    <w:rsid w:val="008F7F38"/>
    <w:rsid w:val="00911D65"/>
    <w:rsid w:val="0091416E"/>
    <w:rsid w:val="009218B7"/>
    <w:rsid w:val="0092313F"/>
    <w:rsid w:val="00924F70"/>
    <w:rsid w:val="009259DA"/>
    <w:rsid w:val="00930421"/>
    <w:rsid w:val="00933A9A"/>
    <w:rsid w:val="00935FD9"/>
    <w:rsid w:val="00936AC3"/>
    <w:rsid w:val="009439A2"/>
    <w:rsid w:val="00943AF3"/>
    <w:rsid w:val="00947B49"/>
    <w:rsid w:val="00951362"/>
    <w:rsid w:val="00952E48"/>
    <w:rsid w:val="0095764F"/>
    <w:rsid w:val="00962B81"/>
    <w:rsid w:val="00964D43"/>
    <w:rsid w:val="0096617B"/>
    <w:rsid w:val="00972881"/>
    <w:rsid w:val="00992B87"/>
    <w:rsid w:val="00994DE8"/>
    <w:rsid w:val="009A181B"/>
    <w:rsid w:val="009A600B"/>
    <w:rsid w:val="009B370B"/>
    <w:rsid w:val="009B6DA0"/>
    <w:rsid w:val="009B7F38"/>
    <w:rsid w:val="009C5511"/>
    <w:rsid w:val="009C66FF"/>
    <w:rsid w:val="009D0AE2"/>
    <w:rsid w:val="009D26C3"/>
    <w:rsid w:val="009D42AF"/>
    <w:rsid w:val="009E0FC5"/>
    <w:rsid w:val="009E313A"/>
    <w:rsid w:val="009E718E"/>
    <w:rsid w:val="009F00C9"/>
    <w:rsid w:val="009F30D5"/>
    <w:rsid w:val="009F6C25"/>
    <w:rsid w:val="009F77CF"/>
    <w:rsid w:val="00A00CC0"/>
    <w:rsid w:val="00A00EBE"/>
    <w:rsid w:val="00A02167"/>
    <w:rsid w:val="00A029CB"/>
    <w:rsid w:val="00A029FA"/>
    <w:rsid w:val="00A100C9"/>
    <w:rsid w:val="00A108C5"/>
    <w:rsid w:val="00A12007"/>
    <w:rsid w:val="00A2160D"/>
    <w:rsid w:val="00A238E8"/>
    <w:rsid w:val="00A24ACC"/>
    <w:rsid w:val="00A27F82"/>
    <w:rsid w:val="00A35E9C"/>
    <w:rsid w:val="00A421FD"/>
    <w:rsid w:val="00A554C8"/>
    <w:rsid w:val="00A5706E"/>
    <w:rsid w:val="00A60F3E"/>
    <w:rsid w:val="00A65A7B"/>
    <w:rsid w:val="00A66073"/>
    <w:rsid w:val="00A66B46"/>
    <w:rsid w:val="00A72245"/>
    <w:rsid w:val="00A7325D"/>
    <w:rsid w:val="00A874BE"/>
    <w:rsid w:val="00A92403"/>
    <w:rsid w:val="00AA755B"/>
    <w:rsid w:val="00AA7A03"/>
    <w:rsid w:val="00AB5961"/>
    <w:rsid w:val="00AC09F6"/>
    <w:rsid w:val="00AC0DA4"/>
    <w:rsid w:val="00AC1A58"/>
    <w:rsid w:val="00AC363E"/>
    <w:rsid w:val="00AD53C0"/>
    <w:rsid w:val="00AD6736"/>
    <w:rsid w:val="00AE3B49"/>
    <w:rsid w:val="00AE4116"/>
    <w:rsid w:val="00AE4612"/>
    <w:rsid w:val="00AE484B"/>
    <w:rsid w:val="00AE7C4C"/>
    <w:rsid w:val="00AF1207"/>
    <w:rsid w:val="00AF303A"/>
    <w:rsid w:val="00AF4404"/>
    <w:rsid w:val="00AF4D79"/>
    <w:rsid w:val="00AF6300"/>
    <w:rsid w:val="00B1385A"/>
    <w:rsid w:val="00B20995"/>
    <w:rsid w:val="00B27B4F"/>
    <w:rsid w:val="00B27DA0"/>
    <w:rsid w:val="00B34B96"/>
    <w:rsid w:val="00B44EC6"/>
    <w:rsid w:val="00B539C5"/>
    <w:rsid w:val="00B55997"/>
    <w:rsid w:val="00B56F41"/>
    <w:rsid w:val="00B74B3D"/>
    <w:rsid w:val="00B90950"/>
    <w:rsid w:val="00B954F6"/>
    <w:rsid w:val="00B9787B"/>
    <w:rsid w:val="00B97A78"/>
    <w:rsid w:val="00BA3F4B"/>
    <w:rsid w:val="00BA6BD6"/>
    <w:rsid w:val="00BA7B76"/>
    <w:rsid w:val="00BB7D4D"/>
    <w:rsid w:val="00BC0691"/>
    <w:rsid w:val="00BC32D4"/>
    <w:rsid w:val="00BC4801"/>
    <w:rsid w:val="00BC5242"/>
    <w:rsid w:val="00BD0AB9"/>
    <w:rsid w:val="00BD3C2C"/>
    <w:rsid w:val="00BD60DB"/>
    <w:rsid w:val="00BE3C2A"/>
    <w:rsid w:val="00BF7DBE"/>
    <w:rsid w:val="00C10A7A"/>
    <w:rsid w:val="00C13B4C"/>
    <w:rsid w:val="00C24A9A"/>
    <w:rsid w:val="00C27714"/>
    <w:rsid w:val="00C3700B"/>
    <w:rsid w:val="00C433AC"/>
    <w:rsid w:val="00C45F83"/>
    <w:rsid w:val="00C46AA6"/>
    <w:rsid w:val="00C6046C"/>
    <w:rsid w:val="00C61BFC"/>
    <w:rsid w:val="00C6483F"/>
    <w:rsid w:val="00C7079A"/>
    <w:rsid w:val="00C82C7A"/>
    <w:rsid w:val="00C92C40"/>
    <w:rsid w:val="00C93D89"/>
    <w:rsid w:val="00C96C69"/>
    <w:rsid w:val="00CA1FD0"/>
    <w:rsid w:val="00CA32BA"/>
    <w:rsid w:val="00CA5FB4"/>
    <w:rsid w:val="00CA677D"/>
    <w:rsid w:val="00CB0B8E"/>
    <w:rsid w:val="00CB1898"/>
    <w:rsid w:val="00CB302D"/>
    <w:rsid w:val="00CC42BA"/>
    <w:rsid w:val="00CC5C44"/>
    <w:rsid w:val="00CD2F0A"/>
    <w:rsid w:val="00CD4A8E"/>
    <w:rsid w:val="00CF2B9F"/>
    <w:rsid w:val="00D05B8F"/>
    <w:rsid w:val="00D06063"/>
    <w:rsid w:val="00D102CD"/>
    <w:rsid w:val="00D12686"/>
    <w:rsid w:val="00D12E1E"/>
    <w:rsid w:val="00D13CAB"/>
    <w:rsid w:val="00D2250C"/>
    <w:rsid w:val="00D24A1C"/>
    <w:rsid w:val="00D25CF8"/>
    <w:rsid w:val="00D27A1C"/>
    <w:rsid w:val="00D30E39"/>
    <w:rsid w:val="00D327D9"/>
    <w:rsid w:val="00D32FC7"/>
    <w:rsid w:val="00D35077"/>
    <w:rsid w:val="00D403FB"/>
    <w:rsid w:val="00D44D11"/>
    <w:rsid w:val="00D46D8F"/>
    <w:rsid w:val="00D50F2A"/>
    <w:rsid w:val="00D54D0D"/>
    <w:rsid w:val="00D551CF"/>
    <w:rsid w:val="00D65DBE"/>
    <w:rsid w:val="00D66BBB"/>
    <w:rsid w:val="00D70745"/>
    <w:rsid w:val="00D71FF5"/>
    <w:rsid w:val="00D74092"/>
    <w:rsid w:val="00D77E54"/>
    <w:rsid w:val="00DA26BC"/>
    <w:rsid w:val="00DA4273"/>
    <w:rsid w:val="00DA5995"/>
    <w:rsid w:val="00DB3985"/>
    <w:rsid w:val="00DB39A6"/>
    <w:rsid w:val="00DB4953"/>
    <w:rsid w:val="00DC0ED4"/>
    <w:rsid w:val="00DC7F97"/>
    <w:rsid w:val="00DD019F"/>
    <w:rsid w:val="00DE72E8"/>
    <w:rsid w:val="00DF5163"/>
    <w:rsid w:val="00DF7579"/>
    <w:rsid w:val="00E00F2C"/>
    <w:rsid w:val="00E07BDC"/>
    <w:rsid w:val="00E20570"/>
    <w:rsid w:val="00E209CB"/>
    <w:rsid w:val="00E25D34"/>
    <w:rsid w:val="00E273B4"/>
    <w:rsid w:val="00E31E8B"/>
    <w:rsid w:val="00E36D39"/>
    <w:rsid w:val="00E437B7"/>
    <w:rsid w:val="00E44B8E"/>
    <w:rsid w:val="00E47D5B"/>
    <w:rsid w:val="00E5260E"/>
    <w:rsid w:val="00E56C4C"/>
    <w:rsid w:val="00E71CEB"/>
    <w:rsid w:val="00E74979"/>
    <w:rsid w:val="00E8356D"/>
    <w:rsid w:val="00E84788"/>
    <w:rsid w:val="00E906B5"/>
    <w:rsid w:val="00E909DF"/>
    <w:rsid w:val="00EA4465"/>
    <w:rsid w:val="00EA5B17"/>
    <w:rsid w:val="00EB1B2C"/>
    <w:rsid w:val="00EB5F34"/>
    <w:rsid w:val="00EB6196"/>
    <w:rsid w:val="00EC0D5D"/>
    <w:rsid w:val="00EC1013"/>
    <w:rsid w:val="00EC3D1F"/>
    <w:rsid w:val="00ED1726"/>
    <w:rsid w:val="00ED2018"/>
    <w:rsid w:val="00ED2B9F"/>
    <w:rsid w:val="00ED6E2C"/>
    <w:rsid w:val="00ED7B1E"/>
    <w:rsid w:val="00EE18FB"/>
    <w:rsid w:val="00EE4876"/>
    <w:rsid w:val="00EE4CEA"/>
    <w:rsid w:val="00EF69AE"/>
    <w:rsid w:val="00F0608B"/>
    <w:rsid w:val="00F120FE"/>
    <w:rsid w:val="00F15475"/>
    <w:rsid w:val="00F169DE"/>
    <w:rsid w:val="00F23D65"/>
    <w:rsid w:val="00F31A89"/>
    <w:rsid w:val="00F32A75"/>
    <w:rsid w:val="00F33005"/>
    <w:rsid w:val="00F34EA1"/>
    <w:rsid w:val="00F4051C"/>
    <w:rsid w:val="00F4172D"/>
    <w:rsid w:val="00F4663F"/>
    <w:rsid w:val="00F51DA0"/>
    <w:rsid w:val="00F52882"/>
    <w:rsid w:val="00F53831"/>
    <w:rsid w:val="00F53938"/>
    <w:rsid w:val="00F53F66"/>
    <w:rsid w:val="00F60480"/>
    <w:rsid w:val="00F623AC"/>
    <w:rsid w:val="00F804E0"/>
    <w:rsid w:val="00F80976"/>
    <w:rsid w:val="00F81262"/>
    <w:rsid w:val="00F81771"/>
    <w:rsid w:val="00F9163B"/>
    <w:rsid w:val="00F920E8"/>
    <w:rsid w:val="00F94CCF"/>
    <w:rsid w:val="00FA4B03"/>
    <w:rsid w:val="00FA52B2"/>
    <w:rsid w:val="00FC5166"/>
    <w:rsid w:val="00FC53D5"/>
    <w:rsid w:val="00FC6664"/>
    <w:rsid w:val="00FD401E"/>
    <w:rsid w:val="00FD4772"/>
    <w:rsid w:val="00FD789D"/>
    <w:rsid w:val="00FE3CA4"/>
    <w:rsid w:val="00FF08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7E19B"/>
  <w15:docId w15:val="{AC4CA1ED-655B-4B83-9704-4CC53F2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character" w:styleId="Menzionenonrisolta">
    <w:name w:val="Unresolved Mention"/>
    <w:uiPriority w:val="99"/>
    <w:semiHidden/>
    <w:unhideWhenUsed/>
    <w:rsid w:val="003347DC"/>
    <w:rPr>
      <w:color w:val="605E5C"/>
      <w:shd w:val="clear" w:color="auto" w:fill="E1DFDD"/>
    </w:rPr>
  </w:style>
  <w:style w:type="character" w:styleId="Enfasigrassetto">
    <w:name w:val="Strong"/>
    <w:uiPriority w:val="22"/>
    <w:qFormat/>
    <w:rsid w:val="0009085F"/>
    <w:rPr>
      <w:b/>
      <w:bCs/>
    </w:rPr>
  </w:style>
  <w:style w:type="paragraph" w:styleId="NormaleWeb">
    <w:name w:val="Normal (Web)"/>
    <w:basedOn w:val="Normale"/>
    <w:uiPriority w:val="99"/>
    <w:semiHidden/>
    <w:unhideWhenUsed/>
    <w:rsid w:val="00C93D89"/>
  </w:style>
  <w:style w:type="character" w:styleId="Enfasicorsivo">
    <w:name w:val="Emphasis"/>
    <w:uiPriority w:val="20"/>
    <w:qFormat/>
    <w:rsid w:val="00633A04"/>
    <w:rPr>
      <w:i/>
      <w:iCs/>
    </w:rPr>
  </w:style>
  <w:style w:type="character" w:styleId="Collegamentovisitato">
    <w:name w:val="FollowedHyperlink"/>
    <w:semiHidden/>
    <w:unhideWhenUsed/>
    <w:rsid w:val="00E07BDC"/>
    <w:rPr>
      <w:color w:val="954F72"/>
      <w:u w:val="single"/>
    </w:rPr>
  </w:style>
  <w:style w:type="character" w:customStyle="1" w:styleId="apple-converted-space">
    <w:name w:val="apple-converted-space"/>
    <w:rsid w:val="0081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88552626">
      <w:bodyDiv w:val="1"/>
      <w:marLeft w:val="0"/>
      <w:marRight w:val="0"/>
      <w:marTop w:val="0"/>
      <w:marBottom w:val="0"/>
      <w:divBdr>
        <w:top w:val="none" w:sz="0" w:space="0" w:color="auto"/>
        <w:left w:val="none" w:sz="0" w:space="0" w:color="auto"/>
        <w:bottom w:val="none" w:sz="0" w:space="0" w:color="auto"/>
        <w:right w:val="none" w:sz="0" w:space="0" w:color="auto"/>
      </w:divBdr>
    </w:div>
    <w:div w:id="172109742">
      <w:bodyDiv w:val="1"/>
      <w:marLeft w:val="0"/>
      <w:marRight w:val="0"/>
      <w:marTop w:val="0"/>
      <w:marBottom w:val="0"/>
      <w:divBdr>
        <w:top w:val="none" w:sz="0" w:space="0" w:color="auto"/>
        <w:left w:val="none" w:sz="0" w:space="0" w:color="auto"/>
        <w:bottom w:val="none" w:sz="0" w:space="0" w:color="auto"/>
        <w:right w:val="none" w:sz="0" w:space="0" w:color="auto"/>
      </w:divBdr>
    </w:div>
    <w:div w:id="234709877">
      <w:bodyDiv w:val="1"/>
      <w:marLeft w:val="0"/>
      <w:marRight w:val="0"/>
      <w:marTop w:val="0"/>
      <w:marBottom w:val="0"/>
      <w:divBdr>
        <w:top w:val="none" w:sz="0" w:space="0" w:color="auto"/>
        <w:left w:val="none" w:sz="0" w:space="0" w:color="auto"/>
        <w:bottom w:val="none" w:sz="0" w:space="0" w:color="auto"/>
        <w:right w:val="none" w:sz="0" w:space="0" w:color="auto"/>
      </w:divBdr>
    </w:div>
    <w:div w:id="308097474">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45798429">
      <w:bodyDiv w:val="1"/>
      <w:marLeft w:val="0"/>
      <w:marRight w:val="0"/>
      <w:marTop w:val="0"/>
      <w:marBottom w:val="0"/>
      <w:divBdr>
        <w:top w:val="none" w:sz="0" w:space="0" w:color="auto"/>
        <w:left w:val="none" w:sz="0" w:space="0" w:color="auto"/>
        <w:bottom w:val="none" w:sz="0" w:space="0" w:color="auto"/>
        <w:right w:val="none" w:sz="0" w:space="0" w:color="auto"/>
      </w:divBdr>
    </w:div>
    <w:div w:id="575286715">
      <w:bodyDiv w:val="1"/>
      <w:marLeft w:val="0"/>
      <w:marRight w:val="0"/>
      <w:marTop w:val="0"/>
      <w:marBottom w:val="0"/>
      <w:divBdr>
        <w:top w:val="none" w:sz="0" w:space="0" w:color="auto"/>
        <w:left w:val="none" w:sz="0" w:space="0" w:color="auto"/>
        <w:bottom w:val="none" w:sz="0" w:space="0" w:color="auto"/>
        <w:right w:val="none" w:sz="0" w:space="0" w:color="auto"/>
      </w:divBdr>
    </w:div>
    <w:div w:id="623081352">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1105149096">
      <w:bodyDiv w:val="1"/>
      <w:marLeft w:val="0"/>
      <w:marRight w:val="0"/>
      <w:marTop w:val="0"/>
      <w:marBottom w:val="0"/>
      <w:divBdr>
        <w:top w:val="none" w:sz="0" w:space="0" w:color="auto"/>
        <w:left w:val="none" w:sz="0" w:space="0" w:color="auto"/>
        <w:bottom w:val="none" w:sz="0" w:space="0" w:color="auto"/>
        <w:right w:val="none" w:sz="0" w:space="0" w:color="auto"/>
      </w:divBdr>
    </w:div>
    <w:div w:id="1144857914">
      <w:bodyDiv w:val="1"/>
      <w:marLeft w:val="0"/>
      <w:marRight w:val="0"/>
      <w:marTop w:val="0"/>
      <w:marBottom w:val="0"/>
      <w:divBdr>
        <w:top w:val="none" w:sz="0" w:space="0" w:color="auto"/>
        <w:left w:val="none" w:sz="0" w:space="0" w:color="auto"/>
        <w:bottom w:val="none" w:sz="0" w:space="0" w:color="auto"/>
        <w:right w:val="none" w:sz="0" w:space="0" w:color="auto"/>
      </w:divBdr>
      <w:divsChild>
        <w:div w:id="1471941852">
          <w:marLeft w:val="75"/>
          <w:marRight w:val="75"/>
          <w:marTop w:val="75"/>
          <w:marBottom w:val="75"/>
          <w:divBdr>
            <w:top w:val="none" w:sz="0" w:space="0" w:color="auto"/>
            <w:left w:val="none" w:sz="0" w:space="0" w:color="auto"/>
            <w:bottom w:val="none" w:sz="0" w:space="0" w:color="auto"/>
            <w:right w:val="none" w:sz="0" w:space="0" w:color="auto"/>
          </w:divBdr>
          <w:divsChild>
            <w:div w:id="862203893">
              <w:marLeft w:val="0"/>
              <w:marRight w:val="0"/>
              <w:marTop w:val="0"/>
              <w:marBottom w:val="0"/>
              <w:divBdr>
                <w:top w:val="none" w:sz="0" w:space="0" w:color="auto"/>
                <w:left w:val="none" w:sz="0" w:space="0" w:color="auto"/>
                <w:bottom w:val="none" w:sz="0" w:space="0" w:color="auto"/>
                <w:right w:val="none" w:sz="0" w:space="0" w:color="auto"/>
              </w:divBdr>
              <w:divsChild>
                <w:div w:id="362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4342">
      <w:bodyDiv w:val="1"/>
      <w:marLeft w:val="0"/>
      <w:marRight w:val="0"/>
      <w:marTop w:val="0"/>
      <w:marBottom w:val="0"/>
      <w:divBdr>
        <w:top w:val="none" w:sz="0" w:space="0" w:color="auto"/>
        <w:left w:val="none" w:sz="0" w:space="0" w:color="auto"/>
        <w:bottom w:val="none" w:sz="0" w:space="0" w:color="auto"/>
        <w:right w:val="none" w:sz="0" w:space="0" w:color="auto"/>
      </w:divBdr>
    </w:div>
    <w:div w:id="1355233073">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900550876">
      <w:bodyDiv w:val="1"/>
      <w:marLeft w:val="0"/>
      <w:marRight w:val="0"/>
      <w:marTop w:val="0"/>
      <w:marBottom w:val="0"/>
      <w:divBdr>
        <w:top w:val="none" w:sz="0" w:space="0" w:color="auto"/>
        <w:left w:val="none" w:sz="0" w:space="0" w:color="auto"/>
        <w:bottom w:val="none" w:sz="0" w:space="0" w:color="auto"/>
        <w:right w:val="none" w:sz="0" w:space="0" w:color="auto"/>
      </w:divBdr>
    </w:div>
    <w:div w:id="1904219491">
      <w:bodyDiv w:val="1"/>
      <w:marLeft w:val="0"/>
      <w:marRight w:val="0"/>
      <w:marTop w:val="0"/>
      <w:marBottom w:val="0"/>
      <w:divBdr>
        <w:top w:val="none" w:sz="0" w:space="0" w:color="auto"/>
        <w:left w:val="none" w:sz="0" w:space="0" w:color="auto"/>
        <w:bottom w:val="none" w:sz="0" w:space="0" w:color="auto"/>
        <w:right w:val="none" w:sz="0" w:space="0" w:color="auto"/>
      </w:divBdr>
    </w:div>
    <w:div w:id="1929803571">
      <w:bodyDiv w:val="1"/>
      <w:marLeft w:val="0"/>
      <w:marRight w:val="0"/>
      <w:marTop w:val="0"/>
      <w:marBottom w:val="0"/>
      <w:divBdr>
        <w:top w:val="none" w:sz="0" w:space="0" w:color="auto"/>
        <w:left w:val="none" w:sz="0" w:space="0" w:color="auto"/>
        <w:bottom w:val="none" w:sz="0" w:space="0" w:color="auto"/>
        <w:right w:val="none" w:sz="0" w:space="0" w:color="auto"/>
      </w:divBdr>
      <w:divsChild>
        <w:div w:id="1472092269">
          <w:marLeft w:val="0"/>
          <w:marRight w:val="0"/>
          <w:marTop w:val="0"/>
          <w:marBottom w:val="0"/>
          <w:divBdr>
            <w:top w:val="none" w:sz="0" w:space="0" w:color="auto"/>
            <w:left w:val="none" w:sz="0" w:space="0" w:color="auto"/>
            <w:bottom w:val="none" w:sz="0" w:space="0" w:color="auto"/>
            <w:right w:val="none" w:sz="0" w:space="0" w:color="auto"/>
          </w:divBdr>
        </w:div>
      </w:divsChild>
    </w:div>
    <w:div w:id="1987124347">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e.gov.it/images/stories/normativa/transizione40-2020.pdf" TargetMode="External"/><Relationship Id="rId13" Type="http://schemas.openxmlformats.org/officeDocument/2006/relationships/hyperlink" Target="mailto:roscini@confindustria.umbria.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se.gov.it/images/stories/documenti/Slide_transizione_22giugno2020.pdf" TargetMode="External"/><Relationship Id="rId12" Type="http://schemas.openxmlformats.org/officeDocument/2006/relationships/hyperlink" Target="mailto:vignaroli@confindustria.umbria.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stagnino@confindustria.umbria.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ise.gov.it/images/stories/documenti/Allegato_B_2016.pdf" TargetMode="External"/><Relationship Id="rId4" Type="http://schemas.openxmlformats.org/officeDocument/2006/relationships/webSettings" Target="webSettings.xml"/><Relationship Id="rId9" Type="http://schemas.openxmlformats.org/officeDocument/2006/relationships/hyperlink" Target="https://www.mise.gov.it/images/stories/documenti/Allegato_A_2016.pdf" TargetMode="External"/><Relationship Id="rId14" Type="http://schemas.openxmlformats.org/officeDocument/2006/relationships/hyperlink" Target="mailto:angelini@confindustria.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santilli\Desktop\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276</TotalTime>
  <Pages>4</Pages>
  <Words>1763</Words>
  <Characters>10050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11790</CharactersWithSpaces>
  <SharedDoc>false</SharedDoc>
  <HLinks>
    <vt:vector size="12" baseType="variant">
      <vt:variant>
        <vt:i4>7667784</vt:i4>
      </vt:variant>
      <vt:variant>
        <vt:i4>3</vt:i4>
      </vt:variant>
      <vt:variant>
        <vt:i4>0</vt:i4>
      </vt:variant>
      <vt:variant>
        <vt:i4>5</vt:i4>
      </vt:variant>
      <vt:variant>
        <vt:lpwstr>edilizia@confindustria.terni.it</vt:lpwstr>
      </vt:variant>
      <vt:variant>
        <vt:lpwstr/>
      </vt:variant>
      <vt:variant>
        <vt:i4>2555987</vt:i4>
      </vt:variant>
      <vt:variant>
        <vt:i4>0</vt:i4>
      </vt:variant>
      <vt:variant>
        <vt:i4>0</vt:i4>
      </vt:variant>
      <vt:variant>
        <vt:i4>5</vt:i4>
      </vt:variant>
      <vt:variant>
        <vt:lpwstr>info@anceumbria.it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subject/>
  <dc:creator>Cristina Malfagia</dc:creator>
  <cp:keywords/>
  <cp:lastModifiedBy>Chiara Santilli</cp:lastModifiedBy>
  <cp:revision>57</cp:revision>
  <cp:lastPrinted>2019-02-27T17:41:00Z</cp:lastPrinted>
  <dcterms:created xsi:type="dcterms:W3CDTF">2020-03-10T08:33:00Z</dcterms:created>
  <dcterms:modified xsi:type="dcterms:W3CDTF">2020-07-13T14:42:00Z</dcterms:modified>
</cp:coreProperties>
</file>