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1E768" w14:textId="08BE5F4D" w:rsidR="00D21307" w:rsidRDefault="00593A77" w:rsidP="00D21307">
      <w:pPr>
        <w:autoSpaceDE w:val="0"/>
        <w:autoSpaceDN w:val="0"/>
        <w:adjustRightInd w:val="0"/>
        <w:rPr>
          <w:rFonts w:ascii="Calibri" w:hAnsi="Calibri" w:cs="Calibri"/>
          <w:b/>
          <w:bCs/>
          <w:color w:val="000000"/>
          <w:sz w:val="22"/>
          <w:szCs w:val="22"/>
        </w:rPr>
      </w:pPr>
      <w:r>
        <w:rPr>
          <w:rFonts w:ascii="Calibri" w:hAnsi="Calibri" w:cs="Calibri"/>
          <w:b/>
          <w:bCs/>
          <w:sz w:val="22"/>
          <w:szCs w:val="22"/>
        </w:rPr>
        <w:pict w14:anchorId="036903AB">
          <v:shape id="Segno di sottrazione 5" o:spid="_x0000_s1026" style="position:absolute;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580F0A" w:rsidRPr="00580F0A">
        <w:rPr>
          <w:rFonts w:ascii="Calibri" w:hAnsi="Calibri" w:cs="Calibri"/>
          <w:b/>
          <w:bCs/>
          <w:color w:val="000000"/>
          <w:sz w:val="22"/>
          <w:szCs w:val="22"/>
        </w:rPr>
        <w:t>Rafforzamento patrimoniale imprese di medie dimensioni: criteri e modalità per utilizzo del credito d’imposta</w:t>
      </w:r>
    </w:p>
    <w:p w14:paraId="0A5AC8C5" w14:textId="57D4DF18" w:rsidR="001B515F" w:rsidRDefault="001B515F" w:rsidP="00D21307">
      <w:pPr>
        <w:autoSpaceDE w:val="0"/>
        <w:autoSpaceDN w:val="0"/>
        <w:adjustRightInd w:val="0"/>
        <w:rPr>
          <w:rFonts w:ascii="Calibri" w:hAnsi="Calibri" w:cs="Calibri"/>
          <w:b/>
          <w:bCs/>
          <w:color w:val="000000"/>
          <w:sz w:val="22"/>
          <w:szCs w:val="22"/>
        </w:rPr>
      </w:pPr>
    </w:p>
    <w:p w14:paraId="1C7F7808" w14:textId="64D3B53F" w:rsidR="001B515F" w:rsidRPr="001B515F" w:rsidRDefault="001B515F" w:rsidP="00D21307">
      <w:pPr>
        <w:autoSpaceDE w:val="0"/>
        <w:autoSpaceDN w:val="0"/>
        <w:adjustRightInd w:val="0"/>
        <w:rPr>
          <w:rFonts w:ascii="Calibri" w:hAnsi="Calibri" w:cs="Calibri"/>
          <w:color w:val="000000"/>
          <w:sz w:val="22"/>
          <w:szCs w:val="22"/>
        </w:rPr>
      </w:pPr>
      <w:r w:rsidRPr="001B515F">
        <w:rPr>
          <w:rFonts w:ascii="Calibri" w:hAnsi="Calibri" w:cs="Calibri"/>
          <w:color w:val="000000"/>
          <w:sz w:val="22"/>
          <w:szCs w:val="22"/>
        </w:rPr>
        <w:t xml:space="preserve">Pubblicato in Gazzetta </w:t>
      </w:r>
      <w:r w:rsidR="006263B2">
        <w:rPr>
          <w:rFonts w:ascii="Calibri" w:hAnsi="Calibri" w:cs="Calibri"/>
          <w:color w:val="000000"/>
          <w:sz w:val="22"/>
          <w:szCs w:val="22"/>
        </w:rPr>
        <w:t>U</w:t>
      </w:r>
      <w:r w:rsidRPr="001B515F">
        <w:rPr>
          <w:rFonts w:ascii="Calibri" w:hAnsi="Calibri" w:cs="Calibri"/>
          <w:color w:val="000000"/>
          <w:sz w:val="22"/>
          <w:szCs w:val="22"/>
        </w:rPr>
        <w:t xml:space="preserve">fficiale il Decreto </w:t>
      </w:r>
      <w:r>
        <w:rPr>
          <w:rFonts w:ascii="Calibri" w:hAnsi="Calibri" w:cs="Calibri"/>
          <w:color w:val="000000"/>
          <w:sz w:val="22"/>
          <w:szCs w:val="22"/>
        </w:rPr>
        <w:t xml:space="preserve">10 agosto </w:t>
      </w:r>
      <w:r w:rsidR="006263B2">
        <w:rPr>
          <w:rFonts w:ascii="Calibri" w:hAnsi="Calibri" w:cs="Calibri"/>
          <w:color w:val="000000"/>
          <w:sz w:val="22"/>
          <w:szCs w:val="22"/>
        </w:rPr>
        <w:t xml:space="preserve">2020 </w:t>
      </w:r>
      <w:r>
        <w:rPr>
          <w:rFonts w:ascii="Calibri" w:hAnsi="Calibri" w:cs="Calibri"/>
          <w:color w:val="000000"/>
          <w:sz w:val="22"/>
          <w:szCs w:val="22"/>
        </w:rPr>
        <w:t>del MEF</w:t>
      </w:r>
    </w:p>
    <w:p w14:paraId="2A4F4376" w14:textId="77777777" w:rsidR="00580F0A" w:rsidRDefault="00580F0A" w:rsidP="00D21307">
      <w:pPr>
        <w:autoSpaceDE w:val="0"/>
        <w:autoSpaceDN w:val="0"/>
        <w:adjustRightInd w:val="0"/>
        <w:rPr>
          <w:rFonts w:ascii="Calibri" w:hAnsi="Calibri" w:cs="Calibri"/>
          <w:b/>
          <w:bCs/>
          <w:color w:val="000000"/>
          <w:sz w:val="22"/>
          <w:szCs w:val="22"/>
        </w:rPr>
      </w:pPr>
    </w:p>
    <w:p w14:paraId="6D7A181A" w14:textId="54C0C6BE" w:rsidR="00580F0A" w:rsidRDefault="00580F0A" w:rsidP="00580F0A">
      <w:pPr>
        <w:shd w:val="clear" w:color="auto" w:fill="FFFFFF"/>
        <w:rPr>
          <w:rFonts w:ascii="Calibri" w:hAnsi="Calibri" w:cs="Calibri"/>
          <w:sz w:val="22"/>
          <w:szCs w:val="22"/>
        </w:rPr>
      </w:pPr>
      <w:r>
        <w:rPr>
          <w:rFonts w:ascii="Calibri" w:hAnsi="Calibri" w:cs="Calibri"/>
          <w:sz w:val="22"/>
          <w:szCs w:val="22"/>
        </w:rPr>
        <w:t xml:space="preserve">È </w:t>
      </w:r>
      <w:r w:rsidRPr="00580F0A">
        <w:rPr>
          <w:rFonts w:ascii="Calibri" w:hAnsi="Calibri" w:cs="Calibri"/>
          <w:sz w:val="22"/>
          <w:szCs w:val="22"/>
        </w:rPr>
        <w:t xml:space="preserve">stato pubblicato </w:t>
      </w:r>
      <w:r>
        <w:rPr>
          <w:rFonts w:ascii="Calibri" w:hAnsi="Calibri" w:cs="Calibri"/>
          <w:sz w:val="22"/>
          <w:szCs w:val="22"/>
        </w:rPr>
        <w:t>nella</w:t>
      </w:r>
      <w:r w:rsidRPr="00580F0A">
        <w:rPr>
          <w:rFonts w:ascii="Calibri" w:hAnsi="Calibri" w:cs="Calibri"/>
          <w:sz w:val="22"/>
          <w:szCs w:val="22"/>
        </w:rPr>
        <w:t xml:space="preserve"> Gazzetta Ufficiale n. 210 del 24 agosto </w:t>
      </w:r>
      <w:r>
        <w:rPr>
          <w:rFonts w:ascii="Calibri" w:hAnsi="Calibri" w:cs="Calibri"/>
          <w:sz w:val="22"/>
          <w:szCs w:val="22"/>
        </w:rPr>
        <w:t>scorso</w:t>
      </w:r>
      <w:r w:rsidRPr="00580F0A">
        <w:rPr>
          <w:rFonts w:ascii="Calibri" w:hAnsi="Calibri" w:cs="Calibri"/>
          <w:sz w:val="22"/>
          <w:szCs w:val="22"/>
        </w:rPr>
        <w:t xml:space="preserve">, il </w:t>
      </w:r>
      <w:r w:rsidRPr="00580F0A">
        <w:rPr>
          <w:rStyle w:val="Enfasigrassetto"/>
          <w:rFonts w:ascii="Calibri" w:hAnsi="Calibri" w:cs="Calibri"/>
          <w:b w:val="0"/>
          <w:bCs w:val="0"/>
          <w:sz w:val="22"/>
          <w:szCs w:val="22"/>
        </w:rPr>
        <w:t>D</w:t>
      </w:r>
      <w:r w:rsidRPr="00580F0A">
        <w:rPr>
          <w:rStyle w:val="Enfasigrassetto"/>
          <w:rFonts w:ascii="Calibri" w:hAnsi="Calibri" w:cs="Calibri"/>
          <w:b w:val="0"/>
          <w:bCs w:val="0"/>
          <w:sz w:val="22"/>
          <w:szCs w:val="22"/>
        </w:rPr>
        <w:t>ecreto 10 agosto 2020</w:t>
      </w:r>
      <w:r w:rsidRPr="00580F0A">
        <w:rPr>
          <w:rFonts w:ascii="Calibri" w:hAnsi="Calibri" w:cs="Calibri"/>
          <w:sz w:val="22"/>
          <w:szCs w:val="22"/>
        </w:rPr>
        <w:t xml:space="preserve"> </w:t>
      </w:r>
      <w:r w:rsidRPr="00580F0A">
        <w:rPr>
          <w:rStyle w:val="Enfasigrassetto"/>
          <w:rFonts w:ascii="Calibri" w:hAnsi="Calibri" w:cs="Calibri"/>
          <w:b w:val="0"/>
          <w:bCs w:val="0"/>
          <w:sz w:val="22"/>
          <w:szCs w:val="22"/>
        </w:rPr>
        <w:t>del Ministero dell’Economia e delle Finanze</w:t>
      </w:r>
      <w:r>
        <w:rPr>
          <w:rStyle w:val="Enfasigrassetto"/>
          <w:rFonts w:ascii="Calibri" w:hAnsi="Calibri" w:cs="Calibri"/>
          <w:sz w:val="22"/>
          <w:szCs w:val="22"/>
        </w:rPr>
        <w:t xml:space="preserve"> </w:t>
      </w:r>
      <w:r>
        <w:rPr>
          <w:rFonts w:ascii="Calibri" w:hAnsi="Calibri" w:cs="Calibri"/>
          <w:sz w:val="22"/>
          <w:szCs w:val="22"/>
        </w:rPr>
        <w:t>sul</w:t>
      </w:r>
      <w:r w:rsidRPr="00580F0A">
        <w:rPr>
          <w:rFonts w:ascii="Calibri" w:hAnsi="Calibri" w:cs="Calibri"/>
          <w:sz w:val="22"/>
          <w:szCs w:val="22"/>
        </w:rPr>
        <w:t xml:space="preserve"> “</w:t>
      </w:r>
      <w:r>
        <w:rPr>
          <w:rFonts w:ascii="Calibri" w:hAnsi="Calibri" w:cs="Calibri"/>
          <w:sz w:val="22"/>
          <w:szCs w:val="22"/>
        </w:rPr>
        <w:t>R</w:t>
      </w:r>
      <w:r w:rsidRPr="00580F0A">
        <w:rPr>
          <w:rFonts w:ascii="Calibri" w:hAnsi="Calibri" w:cs="Calibri"/>
          <w:sz w:val="22"/>
          <w:szCs w:val="22"/>
        </w:rPr>
        <w:t>afforzamento patrimoniale delle imprese di medie dimensioni”. Il provvedimento</w:t>
      </w:r>
      <w:r>
        <w:rPr>
          <w:rFonts w:ascii="Calibri" w:hAnsi="Calibri" w:cs="Calibri"/>
          <w:sz w:val="22"/>
          <w:szCs w:val="22"/>
        </w:rPr>
        <w:t xml:space="preserve">, disponibile </w:t>
      </w:r>
      <w:r w:rsidRPr="00580F0A">
        <w:rPr>
          <w:rFonts w:ascii="Calibri" w:hAnsi="Calibri" w:cs="Calibri"/>
          <w:b/>
          <w:bCs/>
          <w:sz w:val="22"/>
          <w:szCs w:val="22"/>
        </w:rPr>
        <w:t>in allegato</w:t>
      </w:r>
      <w:r>
        <w:rPr>
          <w:rFonts w:ascii="Calibri" w:hAnsi="Calibri" w:cs="Calibri"/>
          <w:sz w:val="22"/>
          <w:szCs w:val="22"/>
        </w:rPr>
        <w:t>,</w:t>
      </w:r>
      <w:r w:rsidRPr="00580F0A">
        <w:rPr>
          <w:rFonts w:ascii="Calibri" w:hAnsi="Calibri" w:cs="Calibri"/>
          <w:sz w:val="22"/>
          <w:szCs w:val="22"/>
        </w:rPr>
        <w:t xml:space="preserve"> riguarda le modalità di applicazione e fruizione dei crediti d'imposta, di cui ai commi 4 e 8 dell'art. 26 del Decreto </w:t>
      </w:r>
      <w:r>
        <w:rPr>
          <w:rFonts w:ascii="Calibri" w:hAnsi="Calibri" w:cs="Calibri"/>
          <w:sz w:val="22"/>
          <w:szCs w:val="22"/>
        </w:rPr>
        <w:t>“</w:t>
      </w:r>
      <w:r w:rsidRPr="00580F0A">
        <w:rPr>
          <w:rFonts w:ascii="Calibri" w:hAnsi="Calibri" w:cs="Calibri"/>
          <w:sz w:val="22"/>
          <w:szCs w:val="22"/>
        </w:rPr>
        <w:t>Rilancio</w:t>
      </w:r>
      <w:r>
        <w:rPr>
          <w:rFonts w:ascii="Calibri" w:hAnsi="Calibri" w:cs="Calibri"/>
          <w:sz w:val="22"/>
          <w:szCs w:val="22"/>
        </w:rPr>
        <w:t>”</w:t>
      </w:r>
      <w:r w:rsidRPr="00580F0A">
        <w:rPr>
          <w:rFonts w:ascii="Calibri" w:hAnsi="Calibri" w:cs="Calibri"/>
          <w:sz w:val="22"/>
          <w:szCs w:val="22"/>
        </w:rPr>
        <w:t>.</w:t>
      </w:r>
    </w:p>
    <w:p w14:paraId="75D971B9" w14:textId="77777777" w:rsidR="00580F0A" w:rsidRPr="00580F0A" w:rsidRDefault="00580F0A" w:rsidP="00580F0A">
      <w:pPr>
        <w:shd w:val="clear" w:color="auto" w:fill="FFFFFF"/>
        <w:rPr>
          <w:rFonts w:ascii="Calibri" w:hAnsi="Calibri" w:cs="Calibri"/>
          <w:sz w:val="22"/>
          <w:szCs w:val="22"/>
        </w:rPr>
      </w:pPr>
    </w:p>
    <w:p w14:paraId="7FFB86A4" w14:textId="02B7EA35" w:rsidR="00580F0A" w:rsidRDefault="00580F0A" w:rsidP="00580F0A">
      <w:pPr>
        <w:shd w:val="clear" w:color="auto" w:fill="FFFFFF"/>
        <w:jc w:val="both"/>
        <w:rPr>
          <w:rFonts w:ascii="Calibri" w:hAnsi="Calibri" w:cs="Calibri"/>
          <w:sz w:val="22"/>
          <w:szCs w:val="22"/>
        </w:rPr>
      </w:pPr>
      <w:r>
        <w:rPr>
          <w:rFonts w:ascii="Calibri" w:hAnsi="Calibri" w:cs="Calibri"/>
          <w:sz w:val="22"/>
          <w:szCs w:val="22"/>
        </w:rPr>
        <w:t>In particolare, l</w:t>
      </w:r>
      <w:r w:rsidRPr="00580F0A">
        <w:rPr>
          <w:rFonts w:ascii="Calibri" w:hAnsi="Calibri" w:cs="Calibri"/>
          <w:sz w:val="22"/>
          <w:szCs w:val="22"/>
        </w:rPr>
        <w:t xml:space="preserve">’art. 26 ha introdotto misure di sostegno per le società di capitali o cooperative (ad esclusione di quelle che operano nei settori bancario, finanziario e assicurativo) che effettuino un aumento di capitale. Le società devono avere sede legale in Italia, ricavi compresi </w:t>
      </w:r>
      <w:r>
        <w:rPr>
          <w:rFonts w:ascii="Calibri" w:hAnsi="Calibri" w:cs="Calibri"/>
          <w:sz w:val="22"/>
          <w:szCs w:val="22"/>
        </w:rPr>
        <w:t>t</w:t>
      </w:r>
      <w:r w:rsidRPr="00580F0A">
        <w:rPr>
          <w:rFonts w:ascii="Calibri" w:hAnsi="Calibri" w:cs="Calibri"/>
          <w:sz w:val="22"/>
          <w:szCs w:val="22"/>
        </w:rPr>
        <w:t>ra 5 e 50 milioni di euro e devono aver registrato, nei mesi di marzo e aprile 2020, a causa dell’emergenza Covid-19, un calo del fatturato non inferiore al 33% rispetto al 2019.</w:t>
      </w:r>
    </w:p>
    <w:p w14:paraId="64A0ACF2" w14:textId="77777777" w:rsidR="00580F0A" w:rsidRPr="00580F0A" w:rsidRDefault="00580F0A" w:rsidP="00580F0A">
      <w:pPr>
        <w:shd w:val="clear" w:color="auto" w:fill="FFFFFF"/>
        <w:jc w:val="both"/>
        <w:rPr>
          <w:rFonts w:ascii="Calibri" w:hAnsi="Calibri" w:cs="Calibri"/>
          <w:sz w:val="22"/>
          <w:szCs w:val="22"/>
        </w:rPr>
      </w:pPr>
    </w:p>
    <w:p w14:paraId="130BE9F4" w14:textId="77777777" w:rsidR="00580F0A" w:rsidRDefault="00580F0A" w:rsidP="00580F0A">
      <w:pPr>
        <w:shd w:val="clear" w:color="auto" w:fill="FFFFFF"/>
        <w:rPr>
          <w:rFonts w:ascii="Calibri" w:hAnsi="Calibri" w:cs="Calibri"/>
          <w:sz w:val="22"/>
          <w:szCs w:val="22"/>
        </w:rPr>
      </w:pPr>
      <w:r w:rsidRPr="00580F0A">
        <w:rPr>
          <w:rFonts w:ascii="Calibri" w:hAnsi="Calibri" w:cs="Calibri"/>
          <w:sz w:val="22"/>
          <w:szCs w:val="22"/>
        </w:rPr>
        <w:t xml:space="preserve">Il </w:t>
      </w:r>
      <w:r>
        <w:rPr>
          <w:rFonts w:ascii="Calibri" w:hAnsi="Calibri" w:cs="Calibri"/>
          <w:sz w:val="22"/>
          <w:szCs w:val="22"/>
        </w:rPr>
        <w:t>Decreto</w:t>
      </w:r>
      <w:r w:rsidRPr="00580F0A">
        <w:rPr>
          <w:rFonts w:ascii="Calibri" w:hAnsi="Calibri" w:cs="Calibri"/>
          <w:sz w:val="22"/>
          <w:szCs w:val="22"/>
        </w:rPr>
        <w:t xml:space="preserve"> riconosce ai soggetti che effettuano tra il 20 maggio 2020 e il 31 dicembre 2020</w:t>
      </w:r>
      <w:r>
        <w:rPr>
          <w:rFonts w:ascii="Calibri" w:hAnsi="Calibri" w:cs="Calibri"/>
          <w:sz w:val="22"/>
          <w:szCs w:val="22"/>
        </w:rPr>
        <w:t xml:space="preserve"> </w:t>
      </w:r>
      <w:r w:rsidRPr="00580F0A">
        <w:rPr>
          <w:rFonts w:ascii="Calibri" w:hAnsi="Calibri" w:cs="Calibri"/>
          <w:sz w:val="22"/>
          <w:szCs w:val="22"/>
        </w:rPr>
        <w:t>conferimenti in denaro in una o più società</w:t>
      </w:r>
      <w:r>
        <w:rPr>
          <w:rFonts w:ascii="Calibri" w:hAnsi="Calibri" w:cs="Calibri"/>
          <w:sz w:val="22"/>
          <w:szCs w:val="22"/>
        </w:rPr>
        <w:t>,</w:t>
      </w:r>
      <w:r w:rsidRPr="00580F0A">
        <w:rPr>
          <w:rFonts w:ascii="Calibri" w:hAnsi="Calibri" w:cs="Calibri"/>
          <w:sz w:val="22"/>
          <w:szCs w:val="22"/>
        </w:rPr>
        <w:t xml:space="preserve"> un credito d'imposta in misura pari al 20% dell'ammontare del conferimento medesimo. Il conferimento massimo su cui calcolare il credito d'imposta non può eccedere l'importo di </w:t>
      </w:r>
      <w:proofErr w:type="gramStart"/>
      <w:r w:rsidRPr="00580F0A">
        <w:rPr>
          <w:rFonts w:ascii="Calibri" w:hAnsi="Calibri" w:cs="Calibri"/>
          <w:sz w:val="22"/>
          <w:szCs w:val="22"/>
        </w:rPr>
        <w:t>2</w:t>
      </w:r>
      <w:proofErr w:type="gramEnd"/>
      <w:r w:rsidRPr="00580F0A">
        <w:rPr>
          <w:rFonts w:ascii="Calibri" w:hAnsi="Calibri" w:cs="Calibri"/>
          <w:sz w:val="22"/>
          <w:szCs w:val="22"/>
        </w:rPr>
        <w:t xml:space="preserve"> milioni di euro.</w:t>
      </w:r>
    </w:p>
    <w:p w14:paraId="63510B5A" w14:textId="77777777" w:rsidR="00580F0A" w:rsidRDefault="00580F0A" w:rsidP="00580F0A">
      <w:pPr>
        <w:shd w:val="clear" w:color="auto" w:fill="FFFFFF"/>
        <w:rPr>
          <w:rFonts w:ascii="Calibri" w:hAnsi="Calibri" w:cs="Calibri"/>
          <w:sz w:val="22"/>
          <w:szCs w:val="22"/>
        </w:rPr>
      </w:pPr>
    </w:p>
    <w:p w14:paraId="342FE5DA" w14:textId="4AB9ADB0" w:rsidR="00580F0A" w:rsidRPr="00580F0A" w:rsidRDefault="00580F0A" w:rsidP="00580F0A">
      <w:pPr>
        <w:shd w:val="clear" w:color="auto" w:fill="FFFFFF"/>
        <w:rPr>
          <w:rFonts w:ascii="Calibri" w:hAnsi="Calibri" w:cs="Calibri"/>
          <w:sz w:val="22"/>
          <w:szCs w:val="22"/>
        </w:rPr>
      </w:pPr>
      <w:r w:rsidRPr="00580F0A">
        <w:rPr>
          <w:rFonts w:ascii="Calibri" w:hAnsi="Calibri" w:cs="Calibri"/>
          <w:sz w:val="22"/>
          <w:szCs w:val="22"/>
        </w:rPr>
        <w:t>Il credito d’imposta è riconosciuto secondo l’ordine di presentazione delle istanze e sino all’esaurimento delle risorse disponibili.</w:t>
      </w:r>
      <w:r>
        <w:rPr>
          <w:rFonts w:ascii="Calibri" w:hAnsi="Calibri" w:cs="Calibri"/>
          <w:sz w:val="22"/>
          <w:szCs w:val="22"/>
        </w:rPr>
        <w:t xml:space="preserve"> È </w:t>
      </w:r>
      <w:r w:rsidRPr="00580F0A">
        <w:rPr>
          <w:rFonts w:ascii="Calibri" w:hAnsi="Calibri" w:cs="Calibri"/>
          <w:sz w:val="22"/>
          <w:szCs w:val="22"/>
        </w:rPr>
        <w:t>utilizzabile nella dichiarazione dei redditi relativa al periodo d'imposta di effettuazione dell'investimento e in quelle successive fino a quando non se ne conclude l'utilizzo, nonché, a partire dal decimo giorno successivo a quello di presentazione della dichiarazione relativa al periodo di effettuazione dell'investimento, anche in compensazione.</w:t>
      </w:r>
    </w:p>
    <w:p w14:paraId="47D5966D" w14:textId="77777777" w:rsidR="00580F0A" w:rsidRDefault="00580F0A" w:rsidP="00580F0A">
      <w:pPr>
        <w:shd w:val="clear" w:color="auto" w:fill="FFFFFF"/>
        <w:jc w:val="both"/>
        <w:rPr>
          <w:rFonts w:ascii="Calibri" w:hAnsi="Calibri" w:cs="Calibri"/>
          <w:sz w:val="22"/>
          <w:szCs w:val="22"/>
        </w:rPr>
      </w:pPr>
    </w:p>
    <w:p w14:paraId="2C91B18A" w14:textId="67F8BC1F" w:rsidR="00580F0A" w:rsidRDefault="00580F0A" w:rsidP="00580F0A">
      <w:pPr>
        <w:shd w:val="clear" w:color="auto" w:fill="FFFFFF"/>
        <w:jc w:val="both"/>
        <w:rPr>
          <w:rFonts w:ascii="Calibri" w:hAnsi="Calibri" w:cs="Calibri"/>
          <w:sz w:val="22"/>
          <w:szCs w:val="22"/>
        </w:rPr>
      </w:pPr>
      <w:r>
        <w:rPr>
          <w:rFonts w:ascii="Calibri" w:hAnsi="Calibri" w:cs="Calibri"/>
          <w:sz w:val="22"/>
          <w:szCs w:val="22"/>
        </w:rPr>
        <w:t xml:space="preserve">È </w:t>
      </w:r>
      <w:r w:rsidRPr="00580F0A">
        <w:rPr>
          <w:rFonts w:ascii="Calibri" w:hAnsi="Calibri" w:cs="Calibri"/>
          <w:sz w:val="22"/>
          <w:szCs w:val="22"/>
        </w:rPr>
        <w:t>inoltre previsto un credito d’imposta pari al 50% delle perdite eccedenti il 10% del patrimonio netto, al lordo delle perdite stesse, fino a concorrenza del 30% dell’aumento di capitale.</w:t>
      </w:r>
    </w:p>
    <w:p w14:paraId="4C55DA03" w14:textId="77777777" w:rsidR="00580F0A" w:rsidRPr="00580F0A" w:rsidRDefault="00580F0A" w:rsidP="00580F0A">
      <w:pPr>
        <w:shd w:val="clear" w:color="auto" w:fill="FFFFFF"/>
        <w:jc w:val="both"/>
        <w:rPr>
          <w:rFonts w:ascii="Calibri" w:hAnsi="Calibri" w:cs="Calibri"/>
          <w:sz w:val="22"/>
          <w:szCs w:val="22"/>
        </w:rPr>
      </w:pPr>
    </w:p>
    <w:p w14:paraId="6C54D0B3" w14:textId="7E5DFF5A" w:rsidR="00580F0A" w:rsidRPr="00580F0A" w:rsidRDefault="00580F0A" w:rsidP="00580F0A">
      <w:pPr>
        <w:shd w:val="clear" w:color="auto" w:fill="FFFFFF"/>
        <w:jc w:val="both"/>
        <w:rPr>
          <w:rFonts w:ascii="Calibri" w:hAnsi="Calibri" w:cs="Calibri"/>
          <w:sz w:val="22"/>
          <w:szCs w:val="22"/>
        </w:rPr>
      </w:pPr>
      <w:r w:rsidRPr="00580F0A">
        <w:rPr>
          <w:rFonts w:ascii="Calibri" w:hAnsi="Calibri" w:cs="Calibri"/>
          <w:sz w:val="22"/>
          <w:szCs w:val="22"/>
        </w:rPr>
        <w:t xml:space="preserve">Il </w:t>
      </w:r>
      <w:r>
        <w:rPr>
          <w:rFonts w:ascii="Calibri" w:hAnsi="Calibri" w:cs="Calibri"/>
          <w:sz w:val="22"/>
          <w:szCs w:val="22"/>
        </w:rPr>
        <w:t>D</w:t>
      </w:r>
      <w:r w:rsidRPr="00580F0A">
        <w:rPr>
          <w:rFonts w:ascii="Calibri" w:hAnsi="Calibri" w:cs="Calibri"/>
          <w:sz w:val="22"/>
          <w:szCs w:val="22"/>
        </w:rPr>
        <w:t xml:space="preserve">ecreto prevede la presentazione delle istanze all’Agenzia delle Entrate, secondo termini e modalità che saranno definiti con </w:t>
      </w:r>
      <w:r>
        <w:rPr>
          <w:rFonts w:ascii="Calibri" w:hAnsi="Calibri" w:cs="Calibri"/>
          <w:sz w:val="22"/>
          <w:szCs w:val="22"/>
        </w:rPr>
        <w:t>p</w:t>
      </w:r>
      <w:r w:rsidRPr="00580F0A">
        <w:rPr>
          <w:rFonts w:ascii="Calibri" w:hAnsi="Calibri" w:cs="Calibri"/>
          <w:sz w:val="22"/>
          <w:szCs w:val="22"/>
        </w:rPr>
        <w:t xml:space="preserve">rovvedimento del Direttore dell’Agenzia, che riconoscerà il credito a seguito della verifica della correttezza dei dati. L’Agenzia delle Entrate, entro 30 giorni dalla presentazione delle istanze, comunica l’esito della richiesta e, qualora l’esame desse esito positivo, l’importo del credito spettante. </w:t>
      </w:r>
    </w:p>
    <w:p w14:paraId="336AC2FC" w14:textId="77777777" w:rsidR="00D21307" w:rsidRDefault="00D21307" w:rsidP="00D21307">
      <w:pPr>
        <w:autoSpaceDE w:val="0"/>
        <w:autoSpaceDN w:val="0"/>
        <w:adjustRightInd w:val="0"/>
        <w:rPr>
          <w:rFonts w:ascii="Calibri" w:hAnsi="Calibri" w:cs="Calibri"/>
          <w:b/>
          <w:bCs/>
          <w:color w:val="000000"/>
          <w:sz w:val="22"/>
          <w:szCs w:val="22"/>
        </w:rPr>
      </w:pPr>
    </w:p>
    <w:p w14:paraId="32C0E6DD" w14:textId="77777777" w:rsidR="00580F0A" w:rsidRDefault="00580F0A" w:rsidP="008009D5">
      <w:pPr>
        <w:tabs>
          <w:tab w:val="left" w:pos="720"/>
          <w:tab w:val="left" w:pos="900"/>
          <w:tab w:val="left" w:pos="1260"/>
          <w:tab w:val="left" w:pos="5580"/>
          <w:tab w:val="left" w:pos="6120"/>
        </w:tabs>
        <w:ind w:right="-2"/>
        <w:rPr>
          <w:rFonts w:ascii="Calibri" w:hAnsi="Calibri" w:cs="Calibri Light"/>
          <w:sz w:val="22"/>
          <w:szCs w:val="22"/>
        </w:rPr>
      </w:pPr>
    </w:p>
    <w:p w14:paraId="7C7AA374" w14:textId="3DDBC27C"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1F0CCBFC" w14:textId="182D3D4E"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Alessandro Castagnino Tel. 075 5820230 – Cell. 335 7175365 </w:t>
      </w:r>
    </w:p>
    <w:p w14:paraId="48FA35B9"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A82347">
        <w:rPr>
          <w:rFonts w:ascii="Calibri" w:hAnsi="Calibri" w:cs="Calibri"/>
          <w:sz w:val="22"/>
          <w:szCs w:val="22"/>
          <w:lang w:val="en-US"/>
        </w:rPr>
        <w:t xml:space="preserve">Email: </w:t>
      </w:r>
      <w:hyperlink r:id="rId7" w:history="1">
        <w:r w:rsidRPr="00A82347">
          <w:rPr>
            <w:rFonts w:ascii="Calibri" w:hAnsi="Calibri" w:cs="Calibri"/>
            <w:color w:val="0000FF"/>
            <w:sz w:val="22"/>
            <w:szCs w:val="22"/>
            <w:u w:val="single"/>
            <w:lang w:val="en-US"/>
          </w:rPr>
          <w:t>castagnino@confindustria.umbria.it</w:t>
        </w:r>
      </w:hyperlink>
      <w:r w:rsidRPr="00A82347">
        <w:rPr>
          <w:rFonts w:ascii="Calibri" w:hAnsi="Calibri" w:cs="Calibri"/>
          <w:sz w:val="22"/>
          <w:szCs w:val="22"/>
          <w:lang w:val="en-US"/>
        </w:rPr>
        <w:br/>
      </w:r>
    </w:p>
    <w:p w14:paraId="41EBD65E"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0F8BBE07" w14:textId="77777777" w:rsidR="008009D5" w:rsidRPr="00580F0A" w:rsidRDefault="008009D5" w:rsidP="008009D5">
      <w:pPr>
        <w:tabs>
          <w:tab w:val="left" w:pos="720"/>
          <w:tab w:val="left" w:pos="900"/>
          <w:tab w:val="left" w:pos="1260"/>
          <w:tab w:val="left" w:pos="5580"/>
          <w:tab w:val="left" w:pos="6120"/>
        </w:tabs>
        <w:ind w:right="-2"/>
        <w:rPr>
          <w:rFonts w:ascii="Calibri" w:hAnsi="Calibri" w:cs="Calibri"/>
          <w:sz w:val="22"/>
          <w:szCs w:val="22"/>
        </w:rPr>
      </w:pPr>
      <w:proofErr w:type="gramStart"/>
      <w:r w:rsidRPr="00580F0A">
        <w:rPr>
          <w:rFonts w:ascii="Calibri" w:hAnsi="Calibri" w:cs="Calibri"/>
          <w:sz w:val="22"/>
          <w:szCs w:val="22"/>
        </w:rPr>
        <w:t>Email</w:t>
      </w:r>
      <w:proofErr w:type="gramEnd"/>
      <w:r w:rsidRPr="00580F0A">
        <w:rPr>
          <w:rFonts w:ascii="Calibri" w:hAnsi="Calibri" w:cs="Calibri"/>
          <w:sz w:val="22"/>
          <w:szCs w:val="22"/>
        </w:rPr>
        <w:t xml:space="preserve">: </w:t>
      </w:r>
      <w:hyperlink r:id="rId8" w:history="1">
        <w:r w:rsidRPr="00580F0A">
          <w:rPr>
            <w:rFonts w:ascii="Calibri" w:hAnsi="Calibri" w:cs="Calibri"/>
            <w:color w:val="0000FF"/>
            <w:sz w:val="22"/>
            <w:szCs w:val="22"/>
            <w:u w:val="single"/>
          </w:rPr>
          <w:t>vignaroli@confindustria.umbria.it</w:t>
        </w:r>
      </w:hyperlink>
      <w:r w:rsidRPr="00580F0A">
        <w:rPr>
          <w:rFonts w:ascii="Calibri" w:hAnsi="Calibri" w:cs="Calibri"/>
          <w:sz w:val="22"/>
          <w:szCs w:val="22"/>
        </w:rPr>
        <w:br/>
      </w:r>
    </w:p>
    <w:p w14:paraId="7F05B8E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1993761F"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proofErr w:type="gramStart"/>
      <w:r w:rsidRPr="00A82347">
        <w:rPr>
          <w:rFonts w:ascii="Calibri" w:hAnsi="Calibri" w:cs="Calibri"/>
          <w:sz w:val="22"/>
          <w:szCs w:val="22"/>
        </w:rPr>
        <w:t>Email</w:t>
      </w:r>
      <w:proofErr w:type="gramEnd"/>
      <w:r w:rsidRPr="00A82347">
        <w:rPr>
          <w:rFonts w:ascii="Calibri" w:hAnsi="Calibri" w:cs="Calibri"/>
          <w:sz w:val="22"/>
          <w:szCs w:val="22"/>
        </w:rPr>
        <w:t>: </w:t>
      </w:r>
      <w:hyperlink r:id="rId9" w:history="1">
        <w:r w:rsidRPr="00A82347">
          <w:rPr>
            <w:rFonts w:ascii="Calibri" w:hAnsi="Calibri" w:cs="Calibri"/>
            <w:color w:val="0000FF"/>
            <w:sz w:val="22"/>
            <w:szCs w:val="22"/>
            <w:u w:val="single"/>
          </w:rPr>
          <w:t>roscini@confindustria.umbria.it</w:t>
        </w:r>
      </w:hyperlink>
    </w:p>
    <w:p w14:paraId="7FBCA73E" w14:textId="22A951DD" w:rsidR="00783E6E" w:rsidRPr="00777439" w:rsidRDefault="00952E48" w:rsidP="004E4C7F">
      <w:pPr>
        <w:tabs>
          <w:tab w:val="left" w:pos="720"/>
          <w:tab w:val="left" w:pos="900"/>
          <w:tab w:val="left" w:pos="1260"/>
          <w:tab w:val="left" w:pos="5580"/>
          <w:tab w:val="left" w:pos="6120"/>
        </w:tabs>
        <w:ind w:right="-2"/>
        <w:jc w:val="right"/>
        <w:rPr>
          <w:rFonts w:ascii="Calibri" w:hAnsi="Calibri" w:cs="Calibri"/>
          <w:sz w:val="22"/>
          <w:szCs w:val="22"/>
        </w:rPr>
      </w:pPr>
      <w:r w:rsidRPr="00A00EBE">
        <w:rPr>
          <w:rFonts w:ascii="Calibri" w:hAnsi="Calibri" w:cs="Calibri"/>
          <w:sz w:val="22"/>
          <w:szCs w:val="22"/>
        </w:rPr>
        <w:t xml:space="preserve">Pubblicato il </w:t>
      </w:r>
      <w:r w:rsidR="00AE75E0">
        <w:rPr>
          <w:rFonts w:ascii="Calibri" w:hAnsi="Calibri" w:cs="Calibri"/>
          <w:sz w:val="22"/>
          <w:szCs w:val="22"/>
        </w:rPr>
        <w:t>27</w:t>
      </w:r>
      <w:r w:rsidR="00A66B46" w:rsidRPr="00A00EBE">
        <w:rPr>
          <w:rFonts w:ascii="Calibri" w:hAnsi="Calibri" w:cs="Calibri"/>
          <w:sz w:val="22"/>
          <w:szCs w:val="22"/>
        </w:rPr>
        <w:t>/0</w:t>
      </w:r>
      <w:r w:rsidR="00FC5CCA">
        <w:rPr>
          <w:rFonts w:ascii="Calibri" w:hAnsi="Calibri" w:cs="Calibri"/>
          <w:sz w:val="22"/>
          <w:szCs w:val="22"/>
        </w:rPr>
        <w:t>8</w:t>
      </w:r>
      <w:r w:rsidR="00A66B46" w:rsidRPr="00A00EBE">
        <w:rPr>
          <w:rFonts w:ascii="Calibri" w:hAnsi="Calibri" w:cs="Calibri"/>
          <w:sz w:val="22"/>
          <w:szCs w:val="22"/>
        </w:rPr>
        <w:t>/2020</w:t>
      </w:r>
    </w:p>
    <w:sectPr w:rsidR="00783E6E" w:rsidRPr="00777439" w:rsidSect="004E62C8">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1ED4C" w14:textId="77777777" w:rsidR="00593A77" w:rsidRDefault="00593A77">
      <w:r>
        <w:separator/>
      </w:r>
    </w:p>
  </w:endnote>
  <w:endnote w:type="continuationSeparator" w:id="0">
    <w:p w14:paraId="44CEE4E9" w14:textId="77777777" w:rsidR="00593A77" w:rsidRDefault="0059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96561" w14:textId="77777777" w:rsidR="00593A77" w:rsidRDefault="00593A77">
      <w:r>
        <w:separator/>
      </w:r>
    </w:p>
  </w:footnote>
  <w:footnote w:type="continuationSeparator" w:id="0">
    <w:p w14:paraId="10777546" w14:textId="77777777" w:rsidR="00593A77" w:rsidRDefault="00593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593A77">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acquila" style="width:41.3pt;height:38.8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A26FE0"/>
    <w:multiLevelType w:val="hybridMultilevel"/>
    <w:tmpl w:val="46E2C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8E721D"/>
    <w:multiLevelType w:val="multilevel"/>
    <w:tmpl w:val="0A885F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AB6849"/>
    <w:multiLevelType w:val="hybridMultilevel"/>
    <w:tmpl w:val="AC0CE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0"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B059B"/>
    <w:multiLevelType w:val="multilevel"/>
    <w:tmpl w:val="7E78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D759B1"/>
    <w:multiLevelType w:val="hybridMultilevel"/>
    <w:tmpl w:val="6A8E69E8"/>
    <w:lvl w:ilvl="0" w:tplc="2F3A281E">
      <w:start w:val="3"/>
      <w:numFmt w:val="bullet"/>
      <w:lvlText w:val="-"/>
      <w:lvlJc w:val="left"/>
      <w:pPr>
        <w:ind w:left="720" w:hanging="360"/>
      </w:pPr>
      <w:rPr>
        <w:rFonts w:ascii="Calibri Light" w:eastAsia="Times New Roman" w:hAnsi="Calibri Light" w:cs="Calibr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EE37CF"/>
    <w:multiLevelType w:val="hybridMultilevel"/>
    <w:tmpl w:val="59C6641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21"/>
  </w:num>
  <w:num w:numId="2">
    <w:abstractNumId w:val="18"/>
  </w:num>
  <w:num w:numId="3">
    <w:abstractNumId w:val="22"/>
  </w:num>
  <w:num w:numId="4">
    <w:abstractNumId w:val="12"/>
  </w:num>
  <w:num w:numId="5">
    <w:abstractNumId w:val="2"/>
  </w:num>
  <w:num w:numId="6">
    <w:abstractNumId w:val="13"/>
  </w:num>
  <w:num w:numId="7">
    <w:abstractNumId w:val="16"/>
  </w:num>
  <w:num w:numId="8">
    <w:abstractNumId w:val="26"/>
  </w:num>
  <w:num w:numId="9">
    <w:abstractNumId w:val="30"/>
  </w:num>
  <w:num w:numId="10">
    <w:abstractNumId w:val="25"/>
  </w:num>
  <w:num w:numId="11">
    <w:abstractNumId w:val="14"/>
  </w:num>
  <w:num w:numId="12">
    <w:abstractNumId w:val="23"/>
  </w:num>
  <w:num w:numId="13">
    <w:abstractNumId w:val="5"/>
  </w:num>
  <w:num w:numId="14">
    <w:abstractNumId w:val="10"/>
  </w:num>
  <w:num w:numId="15">
    <w:abstractNumId w:val="0"/>
  </w:num>
  <w:num w:numId="16">
    <w:abstractNumId w:val="3"/>
  </w:num>
  <w:num w:numId="17">
    <w:abstractNumId w:val="19"/>
  </w:num>
  <w:num w:numId="18">
    <w:abstractNumId w:val="1"/>
  </w:num>
  <w:num w:numId="19">
    <w:abstractNumId w:val="27"/>
  </w:num>
  <w:num w:numId="20">
    <w:abstractNumId w:val="20"/>
  </w:num>
  <w:num w:numId="21">
    <w:abstractNumId w:val="7"/>
  </w:num>
  <w:num w:numId="22">
    <w:abstractNumId w:val="29"/>
  </w:num>
  <w:num w:numId="23">
    <w:abstractNumId w:val="15"/>
  </w:num>
  <w:num w:numId="24">
    <w:abstractNumId w:val="8"/>
  </w:num>
  <w:num w:numId="25">
    <w:abstractNumId w:val="4"/>
  </w:num>
  <w:num w:numId="26">
    <w:abstractNumId w:val="6"/>
  </w:num>
  <w:num w:numId="27">
    <w:abstractNumId w:val="28"/>
  </w:num>
  <w:num w:numId="28">
    <w:abstractNumId w:val="24"/>
  </w:num>
  <w:num w:numId="29">
    <w:abstractNumId w:val="9"/>
  </w:num>
  <w:num w:numId="30">
    <w:abstractNumId w:val="31"/>
  </w:num>
  <w:num w:numId="31">
    <w:abstractNumId w:val="11"/>
  </w:num>
  <w:num w:numId="3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04EE"/>
    <w:rsid w:val="000614F9"/>
    <w:rsid w:val="000625BE"/>
    <w:rsid w:val="000637F2"/>
    <w:rsid w:val="00080ADD"/>
    <w:rsid w:val="00084DD6"/>
    <w:rsid w:val="000852A0"/>
    <w:rsid w:val="00086200"/>
    <w:rsid w:val="00087150"/>
    <w:rsid w:val="00090452"/>
    <w:rsid w:val="0009085F"/>
    <w:rsid w:val="00091677"/>
    <w:rsid w:val="00094BA5"/>
    <w:rsid w:val="000A323E"/>
    <w:rsid w:val="000A39AE"/>
    <w:rsid w:val="000B06C6"/>
    <w:rsid w:val="000B2103"/>
    <w:rsid w:val="000B75FE"/>
    <w:rsid w:val="000B7F4A"/>
    <w:rsid w:val="000C53BB"/>
    <w:rsid w:val="000C6553"/>
    <w:rsid w:val="000D0123"/>
    <w:rsid w:val="000D36C6"/>
    <w:rsid w:val="000D4668"/>
    <w:rsid w:val="000D4ADA"/>
    <w:rsid w:val="000E38C9"/>
    <w:rsid w:val="000E5391"/>
    <w:rsid w:val="000E6DB1"/>
    <w:rsid w:val="00100C48"/>
    <w:rsid w:val="0010566D"/>
    <w:rsid w:val="00126D4F"/>
    <w:rsid w:val="001311CA"/>
    <w:rsid w:val="00134010"/>
    <w:rsid w:val="00136808"/>
    <w:rsid w:val="00151B1D"/>
    <w:rsid w:val="00151BDD"/>
    <w:rsid w:val="00160F19"/>
    <w:rsid w:val="00162768"/>
    <w:rsid w:val="001674E2"/>
    <w:rsid w:val="00172666"/>
    <w:rsid w:val="00181F9E"/>
    <w:rsid w:val="001867E9"/>
    <w:rsid w:val="001A0EA6"/>
    <w:rsid w:val="001A46F2"/>
    <w:rsid w:val="001A61DB"/>
    <w:rsid w:val="001B0373"/>
    <w:rsid w:val="001B1366"/>
    <w:rsid w:val="001B515F"/>
    <w:rsid w:val="001C016B"/>
    <w:rsid w:val="001C5C73"/>
    <w:rsid w:val="001D46AD"/>
    <w:rsid w:val="001D783D"/>
    <w:rsid w:val="001D7F3D"/>
    <w:rsid w:val="001E0909"/>
    <w:rsid w:val="001E1A02"/>
    <w:rsid w:val="001E720B"/>
    <w:rsid w:val="001F202A"/>
    <w:rsid w:val="001F3465"/>
    <w:rsid w:val="001F48AB"/>
    <w:rsid w:val="0020292B"/>
    <w:rsid w:val="00206722"/>
    <w:rsid w:val="00210ED4"/>
    <w:rsid w:val="002113BA"/>
    <w:rsid w:val="002166C4"/>
    <w:rsid w:val="00216BD5"/>
    <w:rsid w:val="002216DD"/>
    <w:rsid w:val="0022540F"/>
    <w:rsid w:val="00230989"/>
    <w:rsid w:val="002360B0"/>
    <w:rsid w:val="002375D8"/>
    <w:rsid w:val="00237B46"/>
    <w:rsid w:val="00242295"/>
    <w:rsid w:val="00254095"/>
    <w:rsid w:val="00262647"/>
    <w:rsid w:val="002650B4"/>
    <w:rsid w:val="002655A5"/>
    <w:rsid w:val="00265FD1"/>
    <w:rsid w:val="00267F8E"/>
    <w:rsid w:val="00270D53"/>
    <w:rsid w:val="0027190F"/>
    <w:rsid w:val="00271FB0"/>
    <w:rsid w:val="0027421E"/>
    <w:rsid w:val="002743DA"/>
    <w:rsid w:val="002905C3"/>
    <w:rsid w:val="00293463"/>
    <w:rsid w:val="00297F87"/>
    <w:rsid w:val="002A6DFD"/>
    <w:rsid w:val="002B7EEB"/>
    <w:rsid w:val="002D246E"/>
    <w:rsid w:val="002D2B28"/>
    <w:rsid w:val="002E4047"/>
    <w:rsid w:val="00300CDB"/>
    <w:rsid w:val="00306EA7"/>
    <w:rsid w:val="003114C4"/>
    <w:rsid w:val="00322729"/>
    <w:rsid w:val="00322EE8"/>
    <w:rsid w:val="00326815"/>
    <w:rsid w:val="003347DC"/>
    <w:rsid w:val="003360E9"/>
    <w:rsid w:val="0034265F"/>
    <w:rsid w:val="00350EF3"/>
    <w:rsid w:val="00363BF8"/>
    <w:rsid w:val="003768B3"/>
    <w:rsid w:val="00377E37"/>
    <w:rsid w:val="00385BAE"/>
    <w:rsid w:val="003944BF"/>
    <w:rsid w:val="00395392"/>
    <w:rsid w:val="003A5BAA"/>
    <w:rsid w:val="003A759E"/>
    <w:rsid w:val="003B2134"/>
    <w:rsid w:val="003B6D95"/>
    <w:rsid w:val="003B7ED2"/>
    <w:rsid w:val="003C19FB"/>
    <w:rsid w:val="003E5874"/>
    <w:rsid w:val="003E63C1"/>
    <w:rsid w:val="0041047E"/>
    <w:rsid w:val="0041177C"/>
    <w:rsid w:val="0042052A"/>
    <w:rsid w:val="0042117E"/>
    <w:rsid w:val="004353E3"/>
    <w:rsid w:val="004414A4"/>
    <w:rsid w:val="00442812"/>
    <w:rsid w:val="004435C3"/>
    <w:rsid w:val="00445DF1"/>
    <w:rsid w:val="00454209"/>
    <w:rsid w:val="00461827"/>
    <w:rsid w:val="00465747"/>
    <w:rsid w:val="00472D2B"/>
    <w:rsid w:val="00474ADE"/>
    <w:rsid w:val="00481D3A"/>
    <w:rsid w:val="00483E55"/>
    <w:rsid w:val="004963B3"/>
    <w:rsid w:val="004A2213"/>
    <w:rsid w:val="004A43B9"/>
    <w:rsid w:val="004A5095"/>
    <w:rsid w:val="004B0EF1"/>
    <w:rsid w:val="004B5C7B"/>
    <w:rsid w:val="004B691C"/>
    <w:rsid w:val="004C1CE6"/>
    <w:rsid w:val="004C2CC8"/>
    <w:rsid w:val="004D48E8"/>
    <w:rsid w:val="004D4957"/>
    <w:rsid w:val="004E0C94"/>
    <w:rsid w:val="004E4C7F"/>
    <w:rsid w:val="004E62C8"/>
    <w:rsid w:val="004F2D22"/>
    <w:rsid w:val="00517FCD"/>
    <w:rsid w:val="00520F32"/>
    <w:rsid w:val="0053112D"/>
    <w:rsid w:val="00531CA4"/>
    <w:rsid w:val="00532215"/>
    <w:rsid w:val="00532542"/>
    <w:rsid w:val="00546306"/>
    <w:rsid w:val="00552D0E"/>
    <w:rsid w:val="005615FE"/>
    <w:rsid w:val="00565BA4"/>
    <w:rsid w:val="00570DF9"/>
    <w:rsid w:val="00571AA5"/>
    <w:rsid w:val="00580D22"/>
    <w:rsid w:val="00580F0A"/>
    <w:rsid w:val="00593A77"/>
    <w:rsid w:val="005952A0"/>
    <w:rsid w:val="005A2227"/>
    <w:rsid w:val="005A2FBD"/>
    <w:rsid w:val="005A6420"/>
    <w:rsid w:val="005A68AC"/>
    <w:rsid w:val="005B68CD"/>
    <w:rsid w:val="005C35FE"/>
    <w:rsid w:val="005C488C"/>
    <w:rsid w:val="005D2783"/>
    <w:rsid w:val="005D3F4A"/>
    <w:rsid w:val="005D58C7"/>
    <w:rsid w:val="005E05F4"/>
    <w:rsid w:val="005E29D1"/>
    <w:rsid w:val="005E2A6A"/>
    <w:rsid w:val="005E5E6F"/>
    <w:rsid w:val="005E694F"/>
    <w:rsid w:val="005F136F"/>
    <w:rsid w:val="00600B26"/>
    <w:rsid w:val="00606C5A"/>
    <w:rsid w:val="0061424A"/>
    <w:rsid w:val="00617528"/>
    <w:rsid w:val="006263B2"/>
    <w:rsid w:val="00633A04"/>
    <w:rsid w:val="00635558"/>
    <w:rsid w:val="006370DF"/>
    <w:rsid w:val="006411A6"/>
    <w:rsid w:val="006411DF"/>
    <w:rsid w:val="00642F4B"/>
    <w:rsid w:val="00654840"/>
    <w:rsid w:val="00662EE8"/>
    <w:rsid w:val="00673C44"/>
    <w:rsid w:val="00684F34"/>
    <w:rsid w:val="00686CD4"/>
    <w:rsid w:val="0069445C"/>
    <w:rsid w:val="00696623"/>
    <w:rsid w:val="006A2CD6"/>
    <w:rsid w:val="006B1B06"/>
    <w:rsid w:val="006C0F54"/>
    <w:rsid w:val="006C5530"/>
    <w:rsid w:val="006C6827"/>
    <w:rsid w:val="006D0A9E"/>
    <w:rsid w:val="006D187D"/>
    <w:rsid w:val="006E4E22"/>
    <w:rsid w:val="006E64CC"/>
    <w:rsid w:val="006E71D6"/>
    <w:rsid w:val="006F3D2C"/>
    <w:rsid w:val="006F4A89"/>
    <w:rsid w:val="007006D5"/>
    <w:rsid w:val="00706997"/>
    <w:rsid w:val="00710780"/>
    <w:rsid w:val="007120A3"/>
    <w:rsid w:val="007212D6"/>
    <w:rsid w:val="00721719"/>
    <w:rsid w:val="007248A8"/>
    <w:rsid w:val="00724906"/>
    <w:rsid w:val="007268E0"/>
    <w:rsid w:val="007278BF"/>
    <w:rsid w:val="00727E86"/>
    <w:rsid w:val="00730857"/>
    <w:rsid w:val="007336E8"/>
    <w:rsid w:val="00744DE8"/>
    <w:rsid w:val="00747106"/>
    <w:rsid w:val="0075722D"/>
    <w:rsid w:val="00764518"/>
    <w:rsid w:val="00777439"/>
    <w:rsid w:val="00783E6E"/>
    <w:rsid w:val="007846D1"/>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200"/>
    <w:rsid w:val="007F7D2A"/>
    <w:rsid w:val="008009D5"/>
    <w:rsid w:val="00801AE3"/>
    <w:rsid w:val="0080382C"/>
    <w:rsid w:val="008050CE"/>
    <w:rsid w:val="00812C76"/>
    <w:rsid w:val="00814B6A"/>
    <w:rsid w:val="0082055D"/>
    <w:rsid w:val="00827AA4"/>
    <w:rsid w:val="0083206A"/>
    <w:rsid w:val="008324D4"/>
    <w:rsid w:val="00842CAC"/>
    <w:rsid w:val="00846546"/>
    <w:rsid w:val="0089242A"/>
    <w:rsid w:val="00895D5A"/>
    <w:rsid w:val="008A68D2"/>
    <w:rsid w:val="008B5620"/>
    <w:rsid w:val="008C1727"/>
    <w:rsid w:val="008C21F3"/>
    <w:rsid w:val="008C6FB9"/>
    <w:rsid w:val="008D047B"/>
    <w:rsid w:val="008E4D83"/>
    <w:rsid w:val="008F7F38"/>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94DE8"/>
    <w:rsid w:val="009A181B"/>
    <w:rsid w:val="009A600B"/>
    <w:rsid w:val="009B370B"/>
    <w:rsid w:val="009B6DA0"/>
    <w:rsid w:val="009B7F38"/>
    <w:rsid w:val="009C5511"/>
    <w:rsid w:val="009C66FF"/>
    <w:rsid w:val="009D0AE2"/>
    <w:rsid w:val="009D26C3"/>
    <w:rsid w:val="009D42AF"/>
    <w:rsid w:val="009E0FC5"/>
    <w:rsid w:val="009E313A"/>
    <w:rsid w:val="009E718E"/>
    <w:rsid w:val="009F00C9"/>
    <w:rsid w:val="009F30D5"/>
    <w:rsid w:val="009F6C25"/>
    <w:rsid w:val="009F77CF"/>
    <w:rsid w:val="00A00CC0"/>
    <w:rsid w:val="00A00EBE"/>
    <w:rsid w:val="00A02167"/>
    <w:rsid w:val="00A029CB"/>
    <w:rsid w:val="00A029FA"/>
    <w:rsid w:val="00A100C9"/>
    <w:rsid w:val="00A108C5"/>
    <w:rsid w:val="00A12007"/>
    <w:rsid w:val="00A2160D"/>
    <w:rsid w:val="00A238E8"/>
    <w:rsid w:val="00A24ACC"/>
    <w:rsid w:val="00A27F82"/>
    <w:rsid w:val="00A35E9C"/>
    <w:rsid w:val="00A421FD"/>
    <w:rsid w:val="00A554C8"/>
    <w:rsid w:val="00A5706E"/>
    <w:rsid w:val="00A60F3E"/>
    <w:rsid w:val="00A65A7B"/>
    <w:rsid w:val="00A66073"/>
    <w:rsid w:val="00A66B46"/>
    <w:rsid w:val="00A72245"/>
    <w:rsid w:val="00A7325D"/>
    <w:rsid w:val="00A874BE"/>
    <w:rsid w:val="00A91CC4"/>
    <w:rsid w:val="00A92403"/>
    <w:rsid w:val="00A94F5D"/>
    <w:rsid w:val="00AA3206"/>
    <w:rsid w:val="00AA755B"/>
    <w:rsid w:val="00AA7A03"/>
    <w:rsid w:val="00AB5961"/>
    <w:rsid w:val="00AC09F6"/>
    <w:rsid w:val="00AC0DA4"/>
    <w:rsid w:val="00AC1A58"/>
    <w:rsid w:val="00AC363E"/>
    <w:rsid w:val="00AD53C0"/>
    <w:rsid w:val="00AD6736"/>
    <w:rsid w:val="00AE2ABA"/>
    <w:rsid w:val="00AE3B49"/>
    <w:rsid w:val="00AE4116"/>
    <w:rsid w:val="00AE4612"/>
    <w:rsid w:val="00AE484B"/>
    <w:rsid w:val="00AE75E0"/>
    <w:rsid w:val="00AE7C4C"/>
    <w:rsid w:val="00AF1207"/>
    <w:rsid w:val="00AF303A"/>
    <w:rsid w:val="00AF4404"/>
    <w:rsid w:val="00AF4D79"/>
    <w:rsid w:val="00AF6300"/>
    <w:rsid w:val="00B1385A"/>
    <w:rsid w:val="00B20995"/>
    <w:rsid w:val="00B27B4F"/>
    <w:rsid w:val="00B27DA0"/>
    <w:rsid w:val="00B34B96"/>
    <w:rsid w:val="00B44EC6"/>
    <w:rsid w:val="00B55997"/>
    <w:rsid w:val="00B56F41"/>
    <w:rsid w:val="00B74B3D"/>
    <w:rsid w:val="00B90950"/>
    <w:rsid w:val="00B954F6"/>
    <w:rsid w:val="00B9787B"/>
    <w:rsid w:val="00B97A78"/>
    <w:rsid w:val="00BA3F4B"/>
    <w:rsid w:val="00BA6BD6"/>
    <w:rsid w:val="00BA7B76"/>
    <w:rsid w:val="00BB7D4D"/>
    <w:rsid w:val="00BB7D99"/>
    <w:rsid w:val="00BC0691"/>
    <w:rsid w:val="00BC32D4"/>
    <w:rsid w:val="00BC4801"/>
    <w:rsid w:val="00BC5242"/>
    <w:rsid w:val="00BD0AB9"/>
    <w:rsid w:val="00BD3C2C"/>
    <w:rsid w:val="00BD60DB"/>
    <w:rsid w:val="00BE3C2A"/>
    <w:rsid w:val="00BF5417"/>
    <w:rsid w:val="00C10A7A"/>
    <w:rsid w:val="00C13B4C"/>
    <w:rsid w:val="00C24A9A"/>
    <w:rsid w:val="00C27714"/>
    <w:rsid w:val="00C3700B"/>
    <w:rsid w:val="00C433AC"/>
    <w:rsid w:val="00C46AA6"/>
    <w:rsid w:val="00C6046C"/>
    <w:rsid w:val="00C61BF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C5C44"/>
    <w:rsid w:val="00CD2F0A"/>
    <w:rsid w:val="00CD4A8E"/>
    <w:rsid w:val="00CF2B9F"/>
    <w:rsid w:val="00D05B8F"/>
    <w:rsid w:val="00D06063"/>
    <w:rsid w:val="00D102CD"/>
    <w:rsid w:val="00D12686"/>
    <w:rsid w:val="00D12E1E"/>
    <w:rsid w:val="00D13CAB"/>
    <w:rsid w:val="00D21307"/>
    <w:rsid w:val="00D2250C"/>
    <w:rsid w:val="00D24A1C"/>
    <w:rsid w:val="00D25CF8"/>
    <w:rsid w:val="00D27A1C"/>
    <w:rsid w:val="00D30E39"/>
    <w:rsid w:val="00D327D9"/>
    <w:rsid w:val="00D32FC7"/>
    <w:rsid w:val="00D35077"/>
    <w:rsid w:val="00D403FB"/>
    <w:rsid w:val="00D44D11"/>
    <w:rsid w:val="00D46D8F"/>
    <w:rsid w:val="00D50F2A"/>
    <w:rsid w:val="00D54D0D"/>
    <w:rsid w:val="00D551CF"/>
    <w:rsid w:val="00D66BBB"/>
    <w:rsid w:val="00D70745"/>
    <w:rsid w:val="00D71FF5"/>
    <w:rsid w:val="00D74092"/>
    <w:rsid w:val="00D77E54"/>
    <w:rsid w:val="00DA26BC"/>
    <w:rsid w:val="00DA4273"/>
    <w:rsid w:val="00DA5995"/>
    <w:rsid w:val="00DB3985"/>
    <w:rsid w:val="00DB4953"/>
    <w:rsid w:val="00DC0ED4"/>
    <w:rsid w:val="00DC7F97"/>
    <w:rsid w:val="00DD019F"/>
    <w:rsid w:val="00DE72E8"/>
    <w:rsid w:val="00DF5163"/>
    <w:rsid w:val="00DF7579"/>
    <w:rsid w:val="00E00F2C"/>
    <w:rsid w:val="00E07BDC"/>
    <w:rsid w:val="00E15415"/>
    <w:rsid w:val="00E20570"/>
    <w:rsid w:val="00E209CB"/>
    <w:rsid w:val="00E25D34"/>
    <w:rsid w:val="00E273B4"/>
    <w:rsid w:val="00E31E8B"/>
    <w:rsid w:val="00E36D39"/>
    <w:rsid w:val="00E41E6D"/>
    <w:rsid w:val="00E44B8E"/>
    <w:rsid w:val="00E47D5B"/>
    <w:rsid w:val="00E5260E"/>
    <w:rsid w:val="00E56C4C"/>
    <w:rsid w:val="00E71549"/>
    <w:rsid w:val="00E71CEB"/>
    <w:rsid w:val="00E7303B"/>
    <w:rsid w:val="00E74979"/>
    <w:rsid w:val="00E8356D"/>
    <w:rsid w:val="00E906B5"/>
    <w:rsid w:val="00E909DF"/>
    <w:rsid w:val="00EA4465"/>
    <w:rsid w:val="00EA5B17"/>
    <w:rsid w:val="00EB1B2C"/>
    <w:rsid w:val="00EB5F34"/>
    <w:rsid w:val="00EB6196"/>
    <w:rsid w:val="00EC0D5D"/>
    <w:rsid w:val="00EC1013"/>
    <w:rsid w:val="00EC3D1F"/>
    <w:rsid w:val="00ED1726"/>
    <w:rsid w:val="00ED2018"/>
    <w:rsid w:val="00ED2B9F"/>
    <w:rsid w:val="00ED6E2C"/>
    <w:rsid w:val="00ED7B1E"/>
    <w:rsid w:val="00EE18FB"/>
    <w:rsid w:val="00EE4876"/>
    <w:rsid w:val="00EE4CEA"/>
    <w:rsid w:val="00EF69AE"/>
    <w:rsid w:val="00F0608B"/>
    <w:rsid w:val="00F120FE"/>
    <w:rsid w:val="00F15475"/>
    <w:rsid w:val="00F169DE"/>
    <w:rsid w:val="00F23D65"/>
    <w:rsid w:val="00F31A89"/>
    <w:rsid w:val="00F32A75"/>
    <w:rsid w:val="00F33005"/>
    <w:rsid w:val="00F34EA1"/>
    <w:rsid w:val="00F4051C"/>
    <w:rsid w:val="00F4172D"/>
    <w:rsid w:val="00F4663F"/>
    <w:rsid w:val="00F51DA0"/>
    <w:rsid w:val="00F52882"/>
    <w:rsid w:val="00F53831"/>
    <w:rsid w:val="00F53938"/>
    <w:rsid w:val="00F53F66"/>
    <w:rsid w:val="00F60480"/>
    <w:rsid w:val="00F623AC"/>
    <w:rsid w:val="00F718A4"/>
    <w:rsid w:val="00F804E0"/>
    <w:rsid w:val="00F80976"/>
    <w:rsid w:val="00F81262"/>
    <w:rsid w:val="00F81771"/>
    <w:rsid w:val="00F9163B"/>
    <w:rsid w:val="00F920E8"/>
    <w:rsid w:val="00F94CCF"/>
    <w:rsid w:val="00FA4B03"/>
    <w:rsid w:val="00FA52B2"/>
    <w:rsid w:val="00FC5166"/>
    <w:rsid w:val="00FC53D5"/>
    <w:rsid w:val="00FC5CCA"/>
    <w:rsid w:val="00FC6664"/>
    <w:rsid w:val="00FC7F5F"/>
    <w:rsid w:val="00FD401E"/>
    <w:rsid w:val="00FD4772"/>
    <w:rsid w:val="00FD789D"/>
    <w:rsid w:val="00FE3CA4"/>
    <w:rsid w:val="00FE5704"/>
    <w:rsid w:val="00FF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naroli@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stagnino@confindustria.umb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cini@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343</TotalTime>
  <Pages>1</Pages>
  <Words>449</Words>
  <Characters>2564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3007</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Chiara Santilli</cp:lastModifiedBy>
  <cp:revision>72</cp:revision>
  <cp:lastPrinted>2019-02-27T17:41:00Z</cp:lastPrinted>
  <dcterms:created xsi:type="dcterms:W3CDTF">2020-03-10T08:33:00Z</dcterms:created>
  <dcterms:modified xsi:type="dcterms:W3CDTF">2020-08-27T16:06:00Z</dcterms:modified>
</cp:coreProperties>
</file>