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4F9AB" w14:textId="1828FBA8" w:rsidR="004C3420" w:rsidRPr="00575E83" w:rsidRDefault="009F0430" w:rsidP="004C3420">
      <w:pPr>
        <w:rPr>
          <w:rFonts w:ascii="Calibri" w:eastAsia="Calibri" w:hAnsi="Calibri" w:cs="Calibri"/>
          <w:b/>
          <w:sz w:val="22"/>
          <w:szCs w:val="22"/>
        </w:rPr>
      </w:pPr>
      <w:r>
        <w:rPr>
          <w:rFonts w:asciiTheme="minorHAnsi" w:eastAsia="Calibri" w:hAnsiTheme="minorHAnsi" w:cstheme="minorHAnsi"/>
          <w:b/>
          <w:bCs/>
          <w:noProof/>
          <w:sz w:val="22"/>
          <w:szCs w:val="22"/>
          <w:lang w:eastAsia="en-US"/>
        </w:rPr>
        <w:pict w14:anchorId="27EA6DD2">
          <v:shape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w:r>
      <w:r w:rsidR="00EF5B75">
        <w:rPr>
          <w:rFonts w:ascii="Calibri" w:eastAsia="Calibri" w:hAnsi="Calibri" w:cs="Calibri"/>
          <w:b/>
          <w:sz w:val="22"/>
          <w:szCs w:val="22"/>
        </w:rPr>
        <w:t xml:space="preserve">Confindustria. </w:t>
      </w:r>
      <w:r w:rsidR="00F34D6E" w:rsidRPr="00575E83">
        <w:rPr>
          <w:rFonts w:ascii="Calibri" w:eastAsia="Calibri" w:hAnsi="Calibri" w:cs="Calibri"/>
          <w:b/>
          <w:sz w:val="22"/>
          <w:szCs w:val="22"/>
        </w:rPr>
        <w:t xml:space="preserve">XI edizione </w:t>
      </w:r>
      <w:r w:rsidR="00F34D6E">
        <w:rPr>
          <w:rFonts w:ascii="Calibri" w:eastAsia="Calibri" w:hAnsi="Calibri" w:cs="Calibri"/>
          <w:b/>
          <w:sz w:val="22"/>
          <w:szCs w:val="22"/>
        </w:rPr>
        <w:t xml:space="preserve">del </w:t>
      </w:r>
      <w:r w:rsidR="00B71AA3" w:rsidRPr="00575E83">
        <w:rPr>
          <w:rFonts w:ascii="Calibri" w:eastAsia="Calibri" w:hAnsi="Calibri" w:cs="Calibri"/>
          <w:b/>
          <w:sz w:val="22"/>
          <w:szCs w:val="22"/>
        </w:rPr>
        <w:t>Premio Imprese per Innovazione:</w:t>
      </w:r>
      <w:r w:rsidR="00D82602">
        <w:rPr>
          <w:rFonts w:ascii="Calibri" w:eastAsia="Calibri" w:hAnsi="Calibri" w:cs="Calibri"/>
          <w:b/>
          <w:sz w:val="22"/>
          <w:szCs w:val="22"/>
        </w:rPr>
        <w:t xml:space="preserve"> iscrizioni </w:t>
      </w:r>
      <w:r w:rsidR="00F34D6E">
        <w:rPr>
          <w:rFonts w:ascii="Calibri" w:eastAsia="Calibri" w:hAnsi="Calibri" w:cs="Calibri"/>
          <w:b/>
          <w:sz w:val="22"/>
          <w:szCs w:val="22"/>
        </w:rPr>
        <w:t xml:space="preserve">ancora aperte </w:t>
      </w:r>
    </w:p>
    <w:p w14:paraId="4E70C4D2" w14:textId="77777777" w:rsidR="00031F78" w:rsidRDefault="00031F78" w:rsidP="0035474F">
      <w:pPr>
        <w:jc w:val="both"/>
        <w:rPr>
          <w:rFonts w:asciiTheme="minorHAnsi" w:hAnsiTheme="minorHAnsi" w:cstheme="minorHAnsi"/>
          <w:b/>
          <w:color w:val="000000"/>
          <w:sz w:val="22"/>
          <w:szCs w:val="22"/>
        </w:rPr>
      </w:pPr>
    </w:p>
    <w:p w14:paraId="1AC766C8" w14:textId="0F21E99F" w:rsidR="00B71AA3" w:rsidRDefault="00BB3C96" w:rsidP="00716E59">
      <w:pPr>
        <w:shd w:val="clear" w:color="auto" w:fill="FFFFFF"/>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È possibile partecipare entro il prossimo 21 settembre </w:t>
      </w:r>
    </w:p>
    <w:p w14:paraId="6D7E637D" w14:textId="77777777" w:rsidR="00BB3C96" w:rsidRDefault="00BB3C96" w:rsidP="00716E59">
      <w:pPr>
        <w:shd w:val="clear" w:color="auto" w:fill="FFFFFF"/>
        <w:jc w:val="both"/>
        <w:textAlignment w:val="baseline"/>
        <w:rPr>
          <w:rFonts w:asciiTheme="minorHAnsi" w:hAnsiTheme="minorHAnsi" w:cstheme="minorHAnsi"/>
          <w:color w:val="000000"/>
          <w:sz w:val="22"/>
          <w:szCs w:val="22"/>
        </w:rPr>
      </w:pPr>
    </w:p>
    <w:p w14:paraId="425B98A9"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xml:space="preserve">Sono ancora aperte le iscrizioni per partecipare alla </w:t>
      </w:r>
      <w:r w:rsidRPr="00BB3C96">
        <w:rPr>
          <w:rFonts w:asciiTheme="minorHAnsi" w:hAnsiTheme="minorHAnsi" w:cstheme="minorHAnsi"/>
          <w:b/>
          <w:bCs/>
          <w:sz w:val="22"/>
          <w:szCs w:val="22"/>
        </w:rPr>
        <w:t>XI edizione del Premio Imprese x Innovazione (</w:t>
      </w:r>
      <w:proofErr w:type="spellStart"/>
      <w:r w:rsidRPr="00BB3C96">
        <w:rPr>
          <w:rFonts w:asciiTheme="minorHAnsi" w:hAnsiTheme="minorHAnsi" w:cstheme="minorHAnsi"/>
          <w:b/>
          <w:bCs/>
          <w:sz w:val="22"/>
          <w:szCs w:val="22"/>
        </w:rPr>
        <w:t>IxI</w:t>
      </w:r>
      <w:proofErr w:type="spellEnd"/>
      <w:r w:rsidRPr="00BB3C96">
        <w:rPr>
          <w:rFonts w:asciiTheme="minorHAnsi" w:hAnsiTheme="minorHAnsi" w:cstheme="minorHAnsi"/>
          <w:b/>
          <w:bCs/>
          <w:sz w:val="22"/>
          <w:szCs w:val="22"/>
        </w:rPr>
        <w:t xml:space="preserve">), </w:t>
      </w:r>
      <w:r w:rsidRPr="00BB3C96">
        <w:rPr>
          <w:rFonts w:asciiTheme="minorHAnsi" w:hAnsiTheme="minorHAnsi" w:cstheme="minorHAnsi"/>
          <w:sz w:val="22"/>
          <w:szCs w:val="22"/>
        </w:rPr>
        <w:t>realizzata da Confindustria in collaborazione con </w:t>
      </w:r>
      <w:r w:rsidRPr="00BB3C96">
        <w:rPr>
          <w:rFonts w:asciiTheme="minorHAnsi" w:hAnsiTheme="minorHAnsi" w:cstheme="minorHAnsi"/>
          <w:b/>
          <w:bCs/>
          <w:sz w:val="22"/>
          <w:szCs w:val="22"/>
        </w:rPr>
        <w:t>La Fondazione Giuseppina Mai</w:t>
      </w:r>
      <w:r w:rsidRPr="00BB3C96">
        <w:rPr>
          <w:rFonts w:asciiTheme="minorHAnsi" w:hAnsiTheme="minorHAnsi" w:cstheme="minorHAnsi"/>
          <w:sz w:val="22"/>
          <w:szCs w:val="22"/>
        </w:rPr>
        <w:t>, </w:t>
      </w:r>
      <w:r w:rsidRPr="00BB3C96">
        <w:rPr>
          <w:rFonts w:asciiTheme="minorHAnsi" w:hAnsiTheme="minorHAnsi" w:cstheme="minorHAnsi"/>
          <w:b/>
          <w:bCs/>
          <w:sz w:val="22"/>
          <w:szCs w:val="22"/>
        </w:rPr>
        <w:t>Confindustria Bergamo,</w:t>
      </w:r>
      <w:r w:rsidRPr="00BB3C96">
        <w:rPr>
          <w:rFonts w:asciiTheme="minorHAnsi" w:hAnsiTheme="minorHAnsi" w:cstheme="minorHAnsi"/>
          <w:sz w:val="22"/>
          <w:szCs w:val="22"/>
        </w:rPr>
        <w:t> con il sostegno di </w:t>
      </w:r>
      <w:r w:rsidRPr="00BB3C96">
        <w:rPr>
          <w:rFonts w:asciiTheme="minorHAnsi" w:hAnsiTheme="minorHAnsi" w:cstheme="minorHAnsi"/>
          <w:b/>
          <w:bCs/>
          <w:sz w:val="22"/>
          <w:szCs w:val="22"/>
        </w:rPr>
        <w:t>BNP Paribas</w:t>
      </w:r>
      <w:r w:rsidRPr="00BB3C96">
        <w:rPr>
          <w:rFonts w:asciiTheme="minorHAnsi" w:hAnsiTheme="minorHAnsi" w:cstheme="minorHAnsi"/>
          <w:sz w:val="22"/>
          <w:szCs w:val="22"/>
        </w:rPr>
        <w:t> e </w:t>
      </w:r>
      <w:r w:rsidRPr="00BB3C96">
        <w:rPr>
          <w:rFonts w:asciiTheme="minorHAnsi" w:hAnsiTheme="minorHAnsi" w:cstheme="minorHAnsi"/>
          <w:b/>
          <w:bCs/>
          <w:sz w:val="22"/>
          <w:szCs w:val="22"/>
        </w:rPr>
        <w:t>Warrant Hub</w:t>
      </w:r>
      <w:r w:rsidRPr="00BB3C96">
        <w:rPr>
          <w:rFonts w:asciiTheme="minorHAnsi" w:hAnsiTheme="minorHAnsi" w:cstheme="minorHAnsi"/>
          <w:sz w:val="22"/>
          <w:szCs w:val="22"/>
        </w:rPr>
        <w:t> e con il supporto tecnico dell’</w:t>
      </w:r>
      <w:r w:rsidRPr="00BB3C96">
        <w:rPr>
          <w:rFonts w:asciiTheme="minorHAnsi" w:hAnsiTheme="minorHAnsi" w:cstheme="minorHAnsi"/>
          <w:b/>
          <w:bCs/>
          <w:sz w:val="22"/>
          <w:szCs w:val="22"/>
        </w:rPr>
        <w:t>Associazione Premio Qualità Italia - APQI</w:t>
      </w:r>
      <w:r w:rsidRPr="00BB3C96">
        <w:rPr>
          <w:rFonts w:asciiTheme="minorHAnsi" w:hAnsiTheme="minorHAnsi" w:cstheme="minorHAnsi"/>
          <w:color w:val="626262"/>
          <w:sz w:val="22"/>
          <w:szCs w:val="22"/>
        </w:rPr>
        <w:t>.</w:t>
      </w:r>
    </w:p>
    <w:p w14:paraId="4EFC6CE0"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w:t>
      </w:r>
    </w:p>
    <w:p w14:paraId="5EDED87F" w14:textId="574A1E93" w:rsid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xml:space="preserve">Il Premio, aperto a tutte le imprese produttrici di beni e servizi con sede operativa in Italia, assegna un riconoscimento ufficiale a quelle aziende che puntano a emergere e a rafforzare la propria competitività, agendo sull'innovazione non solo di prodotto e di processo, ma anche nell’organizzazione e nella cultura d’impresa. </w:t>
      </w:r>
      <w:r w:rsidR="00425053">
        <w:rPr>
          <w:rFonts w:asciiTheme="minorHAnsi" w:hAnsiTheme="minorHAnsi" w:cstheme="minorHAnsi"/>
          <w:sz w:val="22"/>
          <w:szCs w:val="22"/>
        </w:rPr>
        <w:t xml:space="preserve">È </w:t>
      </w:r>
      <w:r w:rsidRPr="00BB3C96">
        <w:rPr>
          <w:rFonts w:asciiTheme="minorHAnsi" w:hAnsiTheme="minorHAnsi" w:cstheme="minorHAnsi"/>
          <w:sz w:val="22"/>
          <w:szCs w:val="22"/>
        </w:rPr>
        <w:t>pensato con finalità strategiche di autoanalisi per l’impresa e si pone come obiettivo la valutazione del grado di consapevolezza a cui l'impresa è arrivata. Il Premio ha inoltre un focus dedicato ai temi della Responsabilità sociale di impresa e Impresa 4.0</w:t>
      </w:r>
      <w:r w:rsidR="00425053">
        <w:rPr>
          <w:rFonts w:asciiTheme="minorHAnsi" w:hAnsiTheme="minorHAnsi" w:cstheme="minorHAnsi"/>
          <w:sz w:val="22"/>
          <w:szCs w:val="22"/>
        </w:rPr>
        <w:t>,</w:t>
      </w:r>
      <w:r w:rsidRPr="00BB3C96">
        <w:rPr>
          <w:rFonts w:asciiTheme="minorHAnsi" w:hAnsiTheme="minorHAnsi" w:cstheme="minorHAnsi"/>
          <w:sz w:val="22"/>
          <w:szCs w:val="22"/>
        </w:rPr>
        <w:t xml:space="preserve"> che prevede l’assegnazione di menzioni speciali alle imprese finaliste operanti in questi settori.</w:t>
      </w:r>
      <w:r w:rsidRPr="00BB3C96">
        <w:rPr>
          <w:rFonts w:asciiTheme="minorHAnsi" w:hAnsiTheme="minorHAnsi" w:cstheme="minorHAnsi"/>
          <w:sz w:val="22"/>
          <w:szCs w:val="22"/>
        </w:rPr>
        <w:br/>
      </w:r>
      <w:r w:rsidRPr="00BB3C96">
        <w:rPr>
          <w:rFonts w:asciiTheme="minorHAnsi" w:hAnsiTheme="minorHAnsi" w:cstheme="minorHAnsi"/>
          <w:sz w:val="22"/>
          <w:szCs w:val="22"/>
        </w:rPr>
        <w:br/>
        <w:t>Il Premio si distingue per essere, in Europa, il primo sull’innovazione che ha adottato i parametri di autovalutazione dell'</w:t>
      </w:r>
      <w:proofErr w:type="spellStart"/>
      <w:r w:rsidRPr="00BB3C96">
        <w:rPr>
          <w:rFonts w:asciiTheme="minorHAnsi" w:hAnsiTheme="minorHAnsi" w:cstheme="minorHAnsi"/>
          <w:sz w:val="22"/>
          <w:szCs w:val="22"/>
        </w:rPr>
        <w:t>European</w:t>
      </w:r>
      <w:proofErr w:type="spellEnd"/>
      <w:r w:rsidRPr="00BB3C96">
        <w:rPr>
          <w:rFonts w:asciiTheme="minorHAnsi" w:hAnsiTheme="minorHAnsi" w:cstheme="minorHAnsi"/>
          <w:sz w:val="22"/>
          <w:szCs w:val="22"/>
        </w:rPr>
        <w:t xml:space="preserve"> Foundation for Quality Management, un modello di eccellenza collaudato e riconosciuto in ambito internazionale. Con</w:t>
      </w:r>
      <w:r w:rsidR="00425053">
        <w:rPr>
          <w:rFonts w:asciiTheme="minorHAnsi" w:hAnsiTheme="minorHAnsi" w:cstheme="minorHAnsi"/>
          <w:sz w:val="22"/>
          <w:szCs w:val="22"/>
        </w:rPr>
        <w:t xml:space="preserve"> questa iniziativa,</w:t>
      </w:r>
      <w:r w:rsidRPr="00BB3C96">
        <w:rPr>
          <w:rFonts w:asciiTheme="minorHAnsi" w:hAnsiTheme="minorHAnsi" w:cstheme="minorHAnsi"/>
          <w:sz w:val="22"/>
          <w:szCs w:val="22"/>
        </w:rPr>
        <w:t xml:space="preserve"> Confindustria partecipa per la categoria Industria e Servizi al </w:t>
      </w:r>
      <w:r w:rsidRPr="00BB3C96">
        <w:rPr>
          <w:rFonts w:asciiTheme="minorHAnsi" w:hAnsiTheme="minorHAnsi" w:cstheme="minorHAnsi"/>
          <w:b/>
          <w:bCs/>
          <w:sz w:val="22"/>
          <w:szCs w:val="22"/>
        </w:rPr>
        <w:t>Premio Nazionale per l’Innovazione -</w:t>
      </w:r>
      <w:r w:rsidRPr="00BB3C96">
        <w:rPr>
          <w:rFonts w:asciiTheme="minorHAnsi" w:hAnsiTheme="minorHAnsi" w:cstheme="minorHAnsi"/>
          <w:sz w:val="22"/>
          <w:szCs w:val="22"/>
        </w:rPr>
        <w:t xml:space="preserve"> istituit</w:t>
      </w:r>
      <w:r w:rsidR="00425053">
        <w:rPr>
          <w:rFonts w:asciiTheme="minorHAnsi" w:hAnsiTheme="minorHAnsi" w:cstheme="minorHAnsi"/>
          <w:sz w:val="22"/>
          <w:szCs w:val="22"/>
        </w:rPr>
        <w:t>o</w:t>
      </w:r>
      <w:r w:rsidRPr="00BB3C96">
        <w:rPr>
          <w:rFonts w:asciiTheme="minorHAnsi" w:hAnsiTheme="minorHAnsi" w:cstheme="minorHAnsi"/>
          <w:sz w:val="22"/>
          <w:szCs w:val="22"/>
        </w:rPr>
        <w:t xml:space="preserve"> dalla Presidenza del </w:t>
      </w:r>
      <w:proofErr w:type="gramStart"/>
      <w:r w:rsidRPr="00BB3C96">
        <w:rPr>
          <w:rFonts w:asciiTheme="minorHAnsi" w:hAnsiTheme="minorHAnsi" w:cstheme="minorHAnsi"/>
          <w:sz w:val="22"/>
          <w:szCs w:val="22"/>
        </w:rPr>
        <w:t>Consiglio dei Ministri</w:t>
      </w:r>
      <w:proofErr w:type="gramEnd"/>
      <w:r w:rsidRPr="00BB3C96">
        <w:rPr>
          <w:rFonts w:asciiTheme="minorHAnsi" w:hAnsiTheme="minorHAnsi" w:cstheme="minorHAnsi"/>
          <w:sz w:val="22"/>
          <w:szCs w:val="22"/>
        </w:rPr>
        <w:t xml:space="preserve"> su mandato del Presidente della Repubblica - che sarà assegnato anche alle prime </w:t>
      </w:r>
      <w:r w:rsidR="00425053">
        <w:rPr>
          <w:rFonts w:asciiTheme="minorHAnsi" w:hAnsiTheme="minorHAnsi" w:cstheme="minorHAnsi"/>
          <w:sz w:val="22"/>
          <w:szCs w:val="22"/>
        </w:rPr>
        <w:t>nove</w:t>
      </w:r>
      <w:r w:rsidRPr="00BB3C96">
        <w:rPr>
          <w:rFonts w:asciiTheme="minorHAnsi" w:hAnsiTheme="minorHAnsi" w:cstheme="minorHAnsi"/>
          <w:sz w:val="22"/>
          <w:szCs w:val="22"/>
        </w:rPr>
        <w:t xml:space="preserve"> imprese vincitrici dell'</w:t>
      </w:r>
      <w:proofErr w:type="spellStart"/>
      <w:r w:rsidRPr="00BB3C96">
        <w:rPr>
          <w:rFonts w:asciiTheme="minorHAnsi" w:hAnsiTheme="minorHAnsi" w:cstheme="minorHAnsi"/>
          <w:sz w:val="22"/>
          <w:szCs w:val="22"/>
        </w:rPr>
        <w:t>IxI</w:t>
      </w:r>
      <w:proofErr w:type="spellEnd"/>
      <w:r w:rsidRPr="00BB3C96">
        <w:rPr>
          <w:rFonts w:asciiTheme="minorHAnsi" w:hAnsiTheme="minorHAnsi" w:cstheme="minorHAnsi"/>
          <w:sz w:val="22"/>
          <w:szCs w:val="22"/>
        </w:rPr>
        <w:t xml:space="preserve">: </w:t>
      </w:r>
      <w:r w:rsidR="00425053">
        <w:rPr>
          <w:rFonts w:asciiTheme="minorHAnsi" w:hAnsiTheme="minorHAnsi" w:cstheme="minorHAnsi"/>
          <w:sz w:val="22"/>
          <w:szCs w:val="22"/>
        </w:rPr>
        <w:t>sei</w:t>
      </w:r>
      <w:r w:rsidRPr="00BB3C96">
        <w:rPr>
          <w:rFonts w:asciiTheme="minorHAnsi" w:hAnsiTheme="minorHAnsi" w:cstheme="minorHAnsi"/>
          <w:sz w:val="22"/>
          <w:szCs w:val="22"/>
        </w:rPr>
        <w:t xml:space="preserve"> per la categoria piccole e medie; </w:t>
      </w:r>
      <w:r w:rsidR="00425053">
        <w:rPr>
          <w:rFonts w:asciiTheme="minorHAnsi" w:hAnsiTheme="minorHAnsi" w:cstheme="minorHAnsi"/>
          <w:sz w:val="22"/>
          <w:szCs w:val="22"/>
        </w:rPr>
        <w:t>tre</w:t>
      </w:r>
      <w:r w:rsidRPr="00BB3C96">
        <w:rPr>
          <w:rFonts w:asciiTheme="minorHAnsi" w:hAnsiTheme="minorHAnsi" w:cstheme="minorHAnsi"/>
          <w:sz w:val="22"/>
          <w:szCs w:val="22"/>
        </w:rPr>
        <w:t xml:space="preserve"> per la categoria grandi imprese.</w:t>
      </w:r>
    </w:p>
    <w:p w14:paraId="000BCD5F" w14:textId="77777777" w:rsidR="00BB3C96" w:rsidRDefault="00BB3C96" w:rsidP="00BB3C96">
      <w:pPr>
        <w:rPr>
          <w:rFonts w:asciiTheme="minorHAnsi" w:hAnsiTheme="minorHAnsi" w:cstheme="minorHAnsi"/>
          <w:sz w:val="22"/>
          <w:szCs w:val="22"/>
        </w:rPr>
      </w:pPr>
    </w:p>
    <w:p w14:paraId="44E9B347" w14:textId="498A8FA8"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b/>
          <w:bCs/>
          <w:sz w:val="22"/>
          <w:szCs w:val="22"/>
        </w:rPr>
        <w:t>Il Premio Nazionale per l’Innovazione (“Premio dei Premi”)</w:t>
      </w:r>
      <w:r w:rsidRPr="00BB3C96">
        <w:rPr>
          <w:rFonts w:asciiTheme="minorHAnsi" w:hAnsiTheme="minorHAnsi" w:cstheme="minorHAnsi"/>
          <w:sz w:val="22"/>
          <w:szCs w:val="22"/>
        </w:rPr>
        <w:t xml:space="preserve"> è un’iniziativa del Governo italiano promossa con il </w:t>
      </w:r>
      <w:r w:rsidR="00425053">
        <w:rPr>
          <w:rFonts w:asciiTheme="minorHAnsi" w:hAnsiTheme="minorHAnsi" w:cstheme="minorHAnsi"/>
          <w:sz w:val="22"/>
          <w:szCs w:val="22"/>
        </w:rPr>
        <w:t>D</w:t>
      </w:r>
      <w:r w:rsidRPr="00BB3C96">
        <w:rPr>
          <w:rFonts w:asciiTheme="minorHAnsi" w:hAnsiTheme="minorHAnsi" w:cstheme="minorHAnsi"/>
          <w:sz w:val="22"/>
          <w:szCs w:val="22"/>
        </w:rPr>
        <w:t xml:space="preserve">ecreto del Presidente del </w:t>
      </w:r>
      <w:proofErr w:type="gramStart"/>
      <w:r w:rsidRPr="00BB3C96">
        <w:rPr>
          <w:rFonts w:asciiTheme="minorHAnsi" w:hAnsiTheme="minorHAnsi" w:cstheme="minorHAnsi"/>
          <w:sz w:val="22"/>
          <w:szCs w:val="22"/>
        </w:rPr>
        <w:t>Consiglio dei Ministri</w:t>
      </w:r>
      <w:proofErr w:type="gramEnd"/>
      <w:r w:rsidRPr="00BB3C96">
        <w:rPr>
          <w:rFonts w:asciiTheme="minorHAnsi" w:hAnsiTheme="minorHAnsi" w:cstheme="minorHAnsi"/>
          <w:sz w:val="22"/>
          <w:szCs w:val="22"/>
        </w:rPr>
        <w:t xml:space="preserve"> del 7 aprile 2008 che ha previsto la Giornata Nazionale dell’Innovazione. Il Premio è istituito, su mandato del Presidente della Repubblica Italiana, presso la Fondazione Nazionale per l’Innovazione Tecnologica COTEC. L’obiettivo è valorizzare e sostenere le migliori capacità innovative e creative di aziende, università, amministrazioni pubbliche, enti o singoli ideatori, anche al fine di favorire la crescita della cultura dell’innovazione nel Paese. </w:t>
      </w:r>
    </w:p>
    <w:p w14:paraId="59C394B7" w14:textId="77777777" w:rsidR="00425053" w:rsidRDefault="00425053" w:rsidP="00BB3C96">
      <w:pPr>
        <w:rPr>
          <w:rFonts w:asciiTheme="minorHAnsi" w:hAnsiTheme="minorHAnsi" w:cstheme="minorHAnsi"/>
          <w:sz w:val="22"/>
          <w:szCs w:val="22"/>
        </w:rPr>
      </w:pPr>
    </w:p>
    <w:p w14:paraId="548F85D4" w14:textId="63B60AA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xml:space="preserve">Con il </w:t>
      </w:r>
      <w:r w:rsidRPr="00425053">
        <w:rPr>
          <w:rFonts w:asciiTheme="minorHAnsi" w:hAnsiTheme="minorHAnsi" w:cstheme="minorHAnsi"/>
          <w:b/>
          <w:bCs/>
          <w:sz w:val="22"/>
          <w:szCs w:val="22"/>
        </w:rPr>
        <w:t xml:space="preserve">Premio </w:t>
      </w:r>
      <w:proofErr w:type="spellStart"/>
      <w:r w:rsidRPr="00425053">
        <w:rPr>
          <w:rFonts w:asciiTheme="minorHAnsi" w:hAnsiTheme="minorHAnsi" w:cstheme="minorHAnsi"/>
          <w:b/>
          <w:bCs/>
          <w:sz w:val="22"/>
          <w:szCs w:val="22"/>
        </w:rPr>
        <w:t>IxI</w:t>
      </w:r>
      <w:proofErr w:type="spellEnd"/>
      <w:r w:rsidRPr="00BB3C96">
        <w:rPr>
          <w:rFonts w:asciiTheme="minorHAnsi" w:hAnsiTheme="minorHAnsi" w:cstheme="minorHAnsi"/>
          <w:sz w:val="22"/>
          <w:szCs w:val="22"/>
        </w:rPr>
        <w:t>, Confindustria vuole dare una dimostrazione concreta che gli investimenti in Ricerca, Innovazione e Sviluppo sono remunerativi nel medio termine e capaci di generare un processo virtuoso di consolidamento dei risultati raggiunti e di progettazione degli scenari futuri. Lo conferma il fatto che il Premio richiama molte nuove imprese, ma anche molte aziende che partecipano alle edizioni successive per valutare il loro livello di crescita rispetto agli anni precedenti.</w:t>
      </w:r>
    </w:p>
    <w:p w14:paraId="210E0A75"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w:t>
      </w:r>
    </w:p>
    <w:p w14:paraId="32B3E852"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b/>
          <w:bCs/>
          <w:sz w:val="22"/>
          <w:szCs w:val="22"/>
        </w:rPr>
        <w:t>DESTINATARI</w:t>
      </w:r>
    </w:p>
    <w:p w14:paraId="3AE46602"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Il Premio è aperto a tutte le imprese produttrici di beni e servizi con sede operativa in Italia, suddivise in quattro categorie distinte:</w:t>
      </w:r>
    </w:p>
    <w:p w14:paraId="672A3ADC"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Imprese con un numero di dipendenti maggiore di 1500</w:t>
      </w:r>
    </w:p>
    <w:p w14:paraId="5A20E57C"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Imprese con un numero di dipendenti minore o uguale a 50</w:t>
      </w:r>
    </w:p>
    <w:p w14:paraId="3B109E8A"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Imprese con un numero di dipendenti compreso tra 51 e 250</w:t>
      </w:r>
    </w:p>
    <w:p w14:paraId="079EDB78"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Imprese con un numero di dipendenti compreso tra 251 e 1500</w:t>
      </w:r>
    </w:p>
    <w:p w14:paraId="74563B12"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w:t>
      </w:r>
    </w:p>
    <w:p w14:paraId="2B250F63" w14:textId="255D6BBC"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lastRenderedPageBreak/>
        <w:t xml:space="preserve">Come da regolamento, </w:t>
      </w:r>
      <w:r w:rsidRPr="00BB3C96">
        <w:rPr>
          <w:rFonts w:asciiTheme="minorHAnsi" w:hAnsiTheme="minorHAnsi" w:cstheme="minorHAnsi"/>
          <w:sz w:val="22"/>
          <w:szCs w:val="22"/>
          <w:u w:val="single"/>
        </w:rPr>
        <w:t>non potranno partecipare</w:t>
      </w:r>
      <w:r w:rsidRPr="00BB3C96">
        <w:rPr>
          <w:rFonts w:asciiTheme="minorHAnsi" w:hAnsiTheme="minorHAnsi" w:cstheme="minorHAnsi"/>
          <w:sz w:val="22"/>
          <w:szCs w:val="22"/>
        </w:rPr>
        <w:t xml:space="preserve"> le imprese che nelle ultime due edizioni hanno vinto l'Award tra i riconoscimenti previsti dal Premio </w:t>
      </w:r>
      <w:proofErr w:type="spellStart"/>
      <w:r w:rsidRPr="00BB3C96">
        <w:rPr>
          <w:rFonts w:asciiTheme="minorHAnsi" w:hAnsiTheme="minorHAnsi" w:cstheme="minorHAnsi"/>
          <w:sz w:val="22"/>
          <w:szCs w:val="22"/>
        </w:rPr>
        <w:t>IxI</w:t>
      </w:r>
      <w:proofErr w:type="spellEnd"/>
      <w:r w:rsidRPr="00BB3C96">
        <w:rPr>
          <w:rFonts w:asciiTheme="minorHAnsi" w:hAnsiTheme="minorHAnsi" w:cstheme="minorHAnsi"/>
          <w:sz w:val="22"/>
          <w:szCs w:val="22"/>
        </w:rPr>
        <w:t>.</w:t>
      </w:r>
    </w:p>
    <w:p w14:paraId="47CC0788"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w:t>
      </w:r>
    </w:p>
    <w:p w14:paraId="7949B994"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b/>
          <w:bCs/>
          <w:sz w:val="22"/>
          <w:szCs w:val="22"/>
        </w:rPr>
        <w:t>Il percorso prevede:</w:t>
      </w:r>
    </w:p>
    <w:p w14:paraId="1C61666B" w14:textId="27F0DFFA"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xml:space="preserve">-    la compilazione in ogni sua parte </w:t>
      </w:r>
      <w:r>
        <w:rPr>
          <w:rFonts w:asciiTheme="minorHAnsi" w:hAnsiTheme="minorHAnsi" w:cstheme="minorHAnsi"/>
          <w:sz w:val="22"/>
          <w:szCs w:val="22"/>
        </w:rPr>
        <w:t>del</w:t>
      </w:r>
      <w:r w:rsidRPr="00BB3C96">
        <w:rPr>
          <w:rFonts w:asciiTheme="minorHAnsi" w:hAnsiTheme="minorHAnsi" w:cstheme="minorHAnsi"/>
          <w:sz w:val="22"/>
          <w:szCs w:val="22"/>
        </w:rPr>
        <w:t>l’apposito modulo di registrazione</w:t>
      </w:r>
      <w:r>
        <w:rPr>
          <w:rFonts w:asciiTheme="minorHAnsi" w:hAnsiTheme="minorHAnsi" w:cstheme="minorHAnsi"/>
          <w:sz w:val="22"/>
          <w:szCs w:val="22"/>
        </w:rPr>
        <w:t>;</w:t>
      </w:r>
    </w:p>
    <w:p w14:paraId="5FA2CFE4" w14:textId="5ECD5262"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xml:space="preserve">-    la compilazione del Questionario nelle sue </w:t>
      </w:r>
      <w:proofErr w:type="gramStart"/>
      <w:r w:rsidRPr="00BB3C96">
        <w:rPr>
          <w:rFonts w:asciiTheme="minorHAnsi" w:hAnsiTheme="minorHAnsi" w:cstheme="minorHAnsi"/>
          <w:sz w:val="22"/>
          <w:szCs w:val="22"/>
        </w:rPr>
        <w:t>2</w:t>
      </w:r>
      <w:proofErr w:type="gramEnd"/>
      <w:r w:rsidRPr="00BB3C96">
        <w:rPr>
          <w:rFonts w:asciiTheme="minorHAnsi" w:hAnsiTheme="minorHAnsi" w:cstheme="minorHAnsi"/>
          <w:sz w:val="22"/>
          <w:szCs w:val="22"/>
        </w:rPr>
        <w:t xml:space="preserve"> sezioni (A e B)</w:t>
      </w:r>
      <w:r>
        <w:rPr>
          <w:rFonts w:asciiTheme="minorHAnsi" w:hAnsiTheme="minorHAnsi" w:cstheme="minorHAnsi"/>
          <w:sz w:val="22"/>
          <w:szCs w:val="22"/>
        </w:rPr>
        <w:t>;</w:t>
      </w:r>
    </w:p>
    <w:p w14:paraId="040E4070" w14:textId="05DE6E45"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xml:space="preserve">-    la compilazione dell’Application guidata disponibile sul portale e da inviare all’indirizzo di posta elettronica </w:t>
      </w:r>
      <w:hyperlink r:id="rId7" w:history="1">
        <w:r w:rsidRPr="00BB3C96">
          <w:rPr>
            <w:rStyle w:val="Collegamentoipertestuale"/>
            <w:rFonts w:asciiTheme="minorHAnsi" w:hAnsiTheme="minorHAnsi" w:cstheme="minorHAnsi"/>
            <w:sz w:val="22"/>
            <w:szCs w:val="22"/>
          </w:rPr>
          <w:t>premioixi@confindustria.it</w:t>
        </w:r>
      </w:hyperlink>
      <w:r w:rsidRPr="00BB3C96">
        <w:rPr>
          <w:rFonts w:asciiTheme="minorHAnsi" w:hAnsiTheme="minorHAnsi" w:cstheme="minorHAnsi"/>
          <w:sz w:val="22"/>
          <w:szCs w:val="22"/>
        </w:rPr>
        <w:t xml:space="preserve"> assicurandosi di ricevere una risposta di avvenuta ricezione da parte di Confindustria</w:t>
      </w:r>
      <w:r>
        <w:rPr>
          <w:rFonts w:asciiTheme="minorHAnsi" w:hAnsiTheme="minorHAnsi" w:cstheme="minorHAnsi"/>
          <w:sz w:val="22"/>
          <w:szCs w:val="22"/>
        </w:rPr>
        <w:t>;</w:t>
      </w:r>
    </w:p>
    <w:p w14:paraId="31CABDAA"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la possibilità di compilare il Questionario Impresa 4.0 e Responsabilità sociale di impresa per concorrere alle menzioni speciali previste.</w:t>
      </w:r>
    </w:p>
    <w:p w14:paraId="49DAE658"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w:t>
      </w:r>
    </w:p>
    <w:p w14:paraId="6DC391A9"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b/>
          <w:bCs/>
          <w:sz w:val="22"/>
          <w:szCs w:val="22"/>
        </w:rPr>
        <w:t xml:space="preserve">La scadenza per l’invio della documentazione è fissata al </w:t>
      </w:r>
      <w:r w:rsidRPr="00BB3C96">
        <w:rPr>
          <w:rFonts w:asciiTheme="minorHAnsi" w:hAnsiTheme="minorHAnsi" w:cstheme="minorHAnsi"/>
          <w:b/>
          <w:bCs/>
          <w:sz w:val="22"/>
          <w:szCs w:val="22"/>
          <w:u w:val="single"/>
        </w:rPr>
        <w:t>21 settembre 2020.</w:t>
      </w:r>
    </w:p>
    <w:p w14:paraId="02B7FC7B"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w:t>
      </w:r>
    </w:p>
    <w:p w14:paraId="675DA65D"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b/>
          <w:bCs/>
          <w:sz w:val="22"/>
          <w:szCs w:val="22"/>
        </w:rPr>
        <w:t>Tutte le informazioni sul regolamento, le fasi, i riferimenti dell’iniziativa e la documentazione per partecipare, sono disponibili sul sito di Confindustria al seguente indirizzo:</w:t>
      </w:r>
      <w:r w:rsidRPr="00BB3C96">
        <w:rPr>
          <w:rFonts w:asciiTheme="minorHAnsi" w:hAnsiTheme="minorHAnsi" w:cstheme="minorHAnsi"/>
          <w:sz w:val="22"/>
          <w:szCs w:val="22"/>
        </w:rPr>
        <w:t xml:space="preserve"> </w:t>
      </w:r>
    </w:p>
    <w:p w14:paraId="0EC43A06" w14:textId="77777777" w:rsidR="00BB3C96" w:rsidRPr="00BB3C96" w:rsidRDefault="009F0430" w:rsidP="00BB3C96">
      <w:pPr>
        <w:rPr>
          <w:rFonts w:asciiTheme="minorHAnsi" w:hAnsiTheme="minorHAnsi" w:cstheme="minorHAnsi"/>
          <w:sz w:val="22"/>
          <w:szCs w:val="22"/>
        </w:rPr>
      </w:pPr>
      <w:hyperlink r:id="rId8" w:history="1">
        <w:r w:rsidR="00BB3C96" w:rsidRPr="00BB3C96">
          <w:rPr>
            <w:rStyle w:val="Collegamentoipertestuale"/>
            <w:rFonts w:asciiTheme="minorHAnsi" w:hAnsiTheme="minorHAnsi" w:cstheme="minorHAnsi"/>
            <w:color w:val="0563C1"/>
            <w:sz w:val="22"/>
            <w:szCs w:val="22"/>
          </w:rPr>
          <w:t>https://www.confindustria.it/Aree/premioixi2019.nsf/home?Openform</w:t>
        </w:r>
      </w:hyperlink>
    </w:p>
    <w:p w14:paraId="18F2A271" w14:textId="77777777"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sz w:val="22"/>
          <w:szCs w:val="22"/>
        </w:rPr>
        <w:t> </w:t>
      </w:r>
    </w:p>
    <w:p w14:paraId="2F4E8D9D" w14:textId="61F6130D" w:rsidR="00BB3C96" w:rsidRPr="00BB3C96" w:rsidRDefault="00BB3C96" w:rsidP="00BB3C96">
      <w:pPr>
        <w:rPr>
          <w:rFonts w:asciiTheme="minorHAnsi" w:hAnsiTheme="minorHAnsi" w:cstheme="minorHAnsi"/>
          <w:sz w:val="22"/>
          <w:szCs w:val="22"/>
        </w:rPr>
      </w:pPr>
      <w:r w:rsidRPr="00BB3C96">
        <w:rPr>
          <w:rFonts w:asciiTheme="minorHAnsi" w:hAnsiTheme="minorHAnsi" w:cstheme="minorHAnsi"/>
          <w:b/>
          <w:bCs/>
          <w:sz w:val="22"/>
          <w:szCs w:val="22"/>
        </w:rPr>
        <w:t>Per ogni informazione</w:t>
      </w:r>
      <w:r w:rsidRPr="00BB3C96">
        <w:rPr>
          <w:rFonts w:asciiTheme="minorHAnsi" w:hAnsiTheme="minorHAnsi" w:cstheme="minorHAnsi"/>
          <w:sz w:val="22"/>
          <w:szCs w:val="22"/>
        </w:rPr>
        <w:t xml:space="preserve"> di carattere organizzativo e tecnico è attiva la casella di posta dedicata al Premio: </w:t>
      </w:r>
      <w:hyperlink r:id="rId9" w:history="1">
        <w:r w:rsidRPr="00BB3C96">
          <w:rPr>
            <w:rStyle w:val="Collegamentoipertestuale"/>
            <w:rFonts w:asciiTheme="minorHAnsi" w:hAnsiTheme="minorHAnsi" w:cstheme="minorHAnsi"/>
            <w:sz w:val="22"/>
            <w:szCs w:val="22"/>
          </w:rPr>
          <w:t>premioixi@confindustria.it</w:t>
        </w:r>
      </w:hyperlink>
      <w:r w:rsidRPr="00BB3C96">
        <w:rPr>
          <w:rFonts w:asciiTheme="minorHAnsi" w:hAnsiTheme="minorHAnsi" w:cstheme="minorHAnsi"/>
          <w:sz w:val="22"/>
          <w:szCs w:val="22"/>
        </w:rPr>
        <w:t xml:space="preserve"> e potete contattare la Dott.ssa Angela Ciccarone - Confindustria - Politiche Industriali – Tel. 06-5903376 - </w:t>
      </w:r>
      <w:r>
        <w:rPr>
          <w:rFonts w:asciiTheme="minorHAnsi" w:hAnsiTheme="minorHAnsi" w:cstheme="minorHAnsi"/>
          <w:sz w:val="22"/>
          <w:szCs w:val="22"/>
        </w:rPr>
        <w:t>E</w:t>
      </w:r>
      <w:r w:rsidRPr="00BB3C96">
        <w:rPr>
          <w:rFonts w:asciiTheme="minorHAnsi" w:hAnsiTheme="minorHAnsi" w:cstheme="minorHAnsi"/>
          <w:sz w:val="22"/>
          <w:szCs w:val="22"/>
        </w:rPr>
        <w:t xml:space="preserve">mail </w:t>
      </w:r>
      <w:hyperlink r:id="rId10" w:history="1">
        <w:r w:rsidRPr="00BB3C96">
          <w:rPr>
            <w:rStyle w:val="Collegamentoipertestuale"/>
            <w:rFonts w:asciiTheme="minorHAnsi" w:hAnsiTheme="minorHAnsi" w:cstheme="minorHAnsi"/>
            <w:sz w:val="22"/>
            <w:szCs w:val="22"/>
          </w:rPr>
          <w:t>a.ciccarone@confindustria.it</w:t>
        </w:r>
      </w:hyperlink>
    </w:p>
    <w:p w14:paraId="11483D92" w14:textId="77777777" w:rsidR="00730187" w:rsidRDefault="00730187" w:rsidP="00BB3C96">
      <w:pPr>
        <w:shd w:val="clear" w:color="auto" w:fill="FFFFFF"/>
        <w:textAlignment w:val="baseline"/>
        <w:rPr>
          <w:rFonts w:asciiTheme="minorHAnsi" w:hAnsiTheme="minorHAnsi" w:cstheme="minorHAnsi"/>
          <w:color w:val="000000"/>
          <w:sz w:val="22"/>
          <w:szCs w:val="22"/>
        </w:rPr>
      </w:pPr>
    </w:p>
    <w:p w14:paraId="4C34C9D5" w14:textId="77777777" w:rsidR="00031F78" w:rsidRDefault="00031F78" w:rsidP="00716E59">
      <w:pPr>
        <w:autoSpaceDE w:val="0"/>
        <w:autoSpaceDN w:val="0"/>
        <w:adjustRightInd w:val="0"/>
        <w:jc w:val="both"/>
        <w:rPr>
          <w:rFonts w:asciiTheme="minorHAnsi" w:hAnsiTheme="minorHAnsi" w:cstheme="minorHAnsi"/>
          <w:b/>
          <w:bCs/>
          <w:sz w:val="22"/>
          <w:szCs w:val="22"/>
        </w:rPr>
      </w:pPr>
    </w:p>
    <w:p w14:paraId="6456990C" w14:textId="77777777" w:rsidR="00031F78" w:rsidRDefault="00031F78" w:rsidP="00716E59">
      <w:pPr>
        <w:autoSpaceDE w:val="0"/>
        <w:autoSpaceDN w:val="0"/>
        <w:adjustRightInd w:val="0"/>
        <w:jc w:val="both"/>
        <w:rPr>
          <w:rFonts w:asciiTheme="minorHAnsi" w:hAnsiTheme="minorHAnsi" w:cstheme="minorHAnsi"/>
          <w:b/>
          <w:bCs/>
          <w:sz w:val="22"/>
          <w:szCs w:val="22"/>
        </w:rPr>
      </w:pPr>
    </w:p>
    <w:p w14:paraId="473B2771" w14:textId="202FC99F" w:rsidR="008C1069" w:rsidRPr="00320A26" w:rsidRDefault="008C1069" w:rsidP="00716E59">
      <w:pPr>
        <w:autoSpaceDE w:val="0"/>
        <w:autoSpaceDN w:val="0"/>
        <w:adjustRightInd w:val="0"/>
        <w:jc w:val="both"/>
        <w:rPr>
          <w:rFonts w:asciiTheme="minorHAnsi" w:hAnsiTheme="minorHAnsi" w:cstheme="minorHAnsi"/>
          <w:b/>
          <w:bCs/>
          <w:sz w:val="22"/>
          <w:szCs w:val="22"/>
        </w:rPr>
      </w:pPr>
      <w:r w:rsidRPr="00320A26">
        <w:rPr>
          <w:rFonts w:asciiTheme="minorHAnsi" w:hAnsiTheme="minorHAnsi" w:cstheme="minorHAnsi"/>
          <w:b/>
          <w:bCs/>
          <w:sz w:val="22"/>
          <w:szCs w:val="22"/>
        </w:rPr>
        <w:t>Riferimenti:</w:t>
      </w:r>
    </w:p>
    <w:p w14:paraId="25AC45E3" w14:textId="77777777" w:rsidR="00B71AA3" w:rsidRPr="00B71AA3" w:rsidRDefault="00B71AA3" w:rsidP="00B71AA3">
      <w:pPr>
        <w:autoSpaceDE w:val="0"/>
        <w:autoSpaceDN w:val="0"/>
        <w:adjustRightInd w:val="0"/>
        <w:jc w:val="both"/>
        <w:rPr>
          <w:rFonts w:asciiTheme="minorHAnsi" w:hAnsiTheme="minorHAnsi" w:cstheme="minorHAnsi"/>
          <w:sz w:val="22"/>
          <w:szCs w:val="22"/>
        </w:rPr>
      </w:pPr>
      <w:r w:rsidRPr="00B71AA3">
        <w:rPr>
          <w:rFonts w:asciiTheme="minorHAnsi" w:hAnsiTheme="minorHAnsi" w:cstheme="minorHAnsi"/>
          <w:sz w:val="22"/>
          <w:szCs w:val="22"/>
        </w:rPr>
        <w:t>Area Ricerca e Innovazione</w:t>
      </w:r>
    </w:p>
    <w:p w14:paraId="1465D290" w14:textId="63F7FD6E" w:rsidR="008C1069" w:rsidRPr="00320A26" w:rsidRDefault="00B71AA3" w:rsidP="00B71AA3">
      <w:pPr>
        <w:autoSpaceDE w:val="0"/>
        <w:autoSpaceDN w:val="0"/>
        <w:adjustRightInd w:val="0"/>
        <w:jc w:val="both"/>
        <w:rPr>
          <w:rFonts w:asciiTheme="minorHAnsi" w:hAnsiTheme="minorHAnsi" w:cstheme="minorHAnsi"/>
          <w:sz w:val="22"/>
          <w:szCs w:val="22"/>
        </w:rPr>
      </w:pPr>
      <w:r w:rsidRPr="00B71AA3">
        <w:rPr>
          <w:rFonts w:asciiTheme="minorHAnsi" w:hAnsiTheme="minorHAnsi" w:cstheme="minorHAnsi"/>
          <w:sz w:val="22"/>
          <w:szCs w:val="22"/>
        </w:rPr>
        <w:t xml:space="preserve">Luca Angelini 075.5820254 – 366 5618426 </w:t>
      </w:r>
      <w:proofErr w:type="gramStart"/>
      <w:r w:rsidRPr="00B71AA3">
        <w:rPr>
          <w:rFonts w:asciiTheme="minorHAnsi" w:hAnsiTheme="minorHAnsi" w:cstheme="minorHAnsi"/>
          <w:sz w:val="22"/>
          <w:szCs w:val="22"/>
        </w:rPr>
        <w:t>Email</w:t>
      </w:r>
      <w:proofErr w:type="gramEnd"/>
      <w:r w:rsidRPr="00B71AA3">
        <w:rPr>
          <w:rFonts w:asciiTheme="minorHAnsi" w:hAnsiTheme="minorHAnsi" w:cstheme="minorHAnsi"/>
          <w:sz w:val="22"/>
          <w:szCs w:val="22"/>
        </w:rPr>
        <w:t xml:space="preserve">: </w:t>
      </w:r>
      <w:hyperlink r:id="rId11" w:history="1">
        <w:r w:rsidRPr="0008573D">
          <w:rPr>
            <w:rStyle w:val="Collegamentoipertestuale"/>
            <w:rFonts w:asciiTheme="minorHAnsi" w:hAnsiTheme="minorHAnsi" w:cstheme="minorHAnsi"/>
            <w:sz w:val="22"/>
            <w:szCs w:val="22"/>
          </w:rPr>
          <w:t>angelini@confindustria.umbria.it</w:t>
        </w:r>
      </w:hyperlink>
      <w:r>
        <w:rPr>
          <w:rFonts w:asciiTheme="minorHAnsi" w:hAnsiTheme="minorHAnsi" w:cstheme="minorHAnsi"/>
          <w:sz w:val="22"/>
          <w:szCs w:val="22"/>
        </w:rPr>
        <w:t xml:space="preserve"> </w:t>
      </w:r>
    </w:p>
    <w:p w14:paraId="214B8E92" w14:textId="77777777" w:rsidR="005368B1" w:rsidRPr="00320A26" w:rsidRDefault="005368B1"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AA9299D" w14:textId="77777777" w:rsidR="00496EE7" w:rsidRPr="00320A26" w:rsidRDefault="00496EE7"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6AE5D2D" w14:textId="77777777" w:rsidR="008A3087" w:rsidRPr="00320A26" w:rsidRDefault="008A3087"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1A396BD4" w14:textId="25E258A9" w:rsidR="00FA09FD" w:rsidRPr="00320A26" w:rsidRDefault="00FA09FD" w:rsidP="00716E59">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320A26">
        <w:rPr>
          <w:rFonts w:asciiTheme="minorHAnsi" w:hAnsiTheme="minorHAnsi" w:cstheme="minorHAnsi"/>
          <w:sz w:val="22"/>
          <w:szCs w:val="22"/>
        </w:rPr>
        <w:t xml:space="preserve">Pubblicata il </w:t>
      </w:r>
      <w:r w:rsidR="00BB3C96">
        <w:rPr>
          <w:rFonts w:asciiTheme="minorHAnsi" w:hAnsiTheme="minorHAnsi" w:cstheme="minorHAnsi"/>
          <w:sz w:val="22"/>
          <w:szCs w:val="22"/>
        </w:rPr>
        <w:t>04</w:t>
      </w:r>
      <w:r w:rsidR="00716E59" w:rsidRPr="00320A26">
        <w:rPr>
          <w:rFonts w:asciiTheme="minorHAnsi" w:hAnsiTheme="minorHAnsi" w:cstheme="minorHAnsi"/>
          <w:sz w:val="22"/>
          <w:szCs w:val="22"/>
        </w:rPr>
        <w:t>/0</w:t>
      </w:r>
      <w:r w:rsidR="00BB3C96">
        <w:rPr>
          <w:rFonts w:asciiTheme="minorHAnsi" w:hAnsiTheme="minorHAnsi" w:cstheme="minorHAnsi"/>
          <w:sz w:val="22"/>
          <w:szCs w:val="22"/>
        </w:rPr>
        <w:t>8</w:t>
      </w:r>
      <w:r w:rsidR="00051C34" w:rsidRPr="00320A26">
        <w:rPr>
          <w:rFonts w:asciiTheme="minorHAnsi" w:hAnsiTheme="minorHAnsi" w:cstheme="minorHAnsi"/>
          <w:sz w:val="22"/>
          <w:szCs w:val="22"/>
        </w:rPr>
        <w:t>/2020</w:t>
      </w:r>
    </w:p>
    <w:sectPr w:rsidR="00FA09FD" w:rsidRPr="00320A26" w:rsidSect="00EF461E">
      <w:headerReference w:type="first" r:id="rId12"/>
      <w:footerReference w:type="first" r:id="rId13"/>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9263C" w14:textId="77777777" w:rsidR="009F0430" w:rsidRDefault="009F0430">
      <w:r>
        <w:separator/>
      </w:r>
    </w:p>
  </w:endnote>
  <w:endnote w:type="continuationSeparator" w:id="0">
    <w:p w14:paraId="0BFE3545" w14:textId="77777777" w:rsidR="009F0430" w:rsidRDefault="009F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C1CF"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98AEE1B"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31DD355C"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0E54E311"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12462" w14:textId="77777777" w:rsidR="009F0430" w:rsidRDefault="009F0430">
      <w:r>
        <w:separator/>
      </w:r>
    </w:p>
  </w:footnote>
  <w:footnote w:type="continuationSeparator" w:id="0">
    <w:p w14:paraId="10CB55AE" w14:textId="77777777" w:rsidR="009F0430" w:rsidRDefault="009F0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330F9BEA" w14:textId="77777777" w:rsidTr="00952E48">
      <w:tc>
        <w:tcPr>
          <w:tcW w:w="900" w:type="dxa"/>
        </w:tcPr>
        <w:p w14:paraId="7C43E2DE" w14:textId="77777777" w:rsidR="001867E9" w:rsidRDefault="007B0324">
          <w:pPr>
            <w:tabs>
              <w:tab w:val="left" w:pos="720"/>
              <w:tab w:val="left" w:pos="900"/>
              <w:tab w:val="left" w:pos="1260"/>
              <w:tab w:val="left" w:pos="1980"/>
            </w:tabs>
          </w:pPr>
          <w:r>
            <w:rPr>
              <w:noProof/>
              <w:color w:val="205394"/>
            </w:rPr>
            <w:drawing>
              <wp:inline distT="0" distB="0" distL="0" distR="0" wp14:anchorId="029E05AB" wp14:editId="034C287F">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53636358"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26E71B2F" w14:textId="77777777" w:rsidR="001867E9" w:rsidRDefault="001867E9">
          <w:pPr>
            <w:tabs>
              <w:tab w:val="left" w:pos="720"/>
              <w:tab w:val="left" w:pos="900"/>
              <w:tab w:val="left" w:pos="1260"/>
              <w:tab w:val="left" w:pos="1980"/>
            </w:tabs>
          </w:pPr>
        </w:p>
      </w:tc>
      <w:tc>
        <w:tcPr>
          <w:tcW w:w="4604" w:type="dxa"/>
          <w:vAlign w:val="bottom"/>
        </w:tcPr>
        <w:p w14:paraId="0B0AA95A" w14:textId="77777777" w:rsidR="001867E9" w:rsidRDefault="001867E9">
          <w:pPr>
            <w:rPr>
              <w:rFonts w:ascii="Futura LT Light" w:hAnsi="Futura LT Light"/>
              <w:color w:val="00247E"/>
              <w:sz w:val="20"/>
              <w:szCs w:val="20"/>
            </w:rPr>
          </w:pPr>
        </w:p>
      </w:tc>
    </w:tr>
    <w:tr w:rsidR="001867E9" w14:paraId="06774E37" w14:textId="77777777" w:rsidTr="00952E48">
      <w:tc>
        <w:tcPr>
          <w:tcW w:w="900" w:type="dxa"/>
        </w:tcPr>
        <w:p w14:paraId="78DD3F04" w14:textId="77777777" w:rsidR="001867E9" w:rsidRDefault="001867E9">
          <w:pPr>
            <w:tabs>
              <w:tab w:val="left" w:pos="720"/>
              <w:tab w:val="left" w:pos="900"/>
              <w:tab w:val="left" w:pos="1260"/>
              <w:tab w:val="left" w:pos="1980"/>
            </w:tabs>
          </w:pPr>
        </w:p>
      </w:tc>
      <w:tc>
        <w:tcPr>
          <w:tcW w:w="5421" w:type="dxa"/>
        </w:tcPr>
        <w:p w14:paraId="5AC76294"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2E1DB7C9" w14:textId="77777777" w:rsidR="001867E9" w:rsidRDefault="001867E9">
          <w:pPr>
            <w:tabs>
              <w:tab w:val="left" w:pos="720"/>
              <w:tab w:val="left" w:pos="900"/>
              <w:tab w:val="left" w:pos="1260"/>
              <w:tab w:val="left" w:pos="1980"/>
            </w:tabs>
          </w:pPr>
        </w:p>
      </w:tc>
      <w:tc>
        <w:tcPr>
          <w:tcW w:w="4604" w:type="dxa"/>
        </w:tcPr>
        <w:p w14:paraId="452062B3" w14:textId="77777777" w:rsidR="001867E9" w:rsidRDefault="001867E9">
          <w:pPr>
            <w:tabs>
              <w:tab w:val="left" w:pos="720"/>
              <w:tab w:val="left" w:pos="900"/>
              <w:tab w:val="left" w:pos="1260"/>
              <w:tab w:val="left" w:pos="1980"/>
            </w:tabs>
          </w:pPr>
        </w:p>
      </w:tc>
    </w:tr>
  </w:tbl>
  <w:p w14:paraId="2A0037A6"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EC0CB5"/>
    <w:multiLevelType w:val="hybridMultilevel"/>
    <w:tmpl w:val="751E76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8DE0175"/>
    <w:multiLevelType w:val="hybridMultilevel"/>
    <w:tmpl w:val="FEF47AEE"/>
    <w:lvl w:ilvl="0" w:tplc="EF2AC8EE">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F591DFB"/>
    <w:multiLevelType w:val="multilevel"/>
    <w:tmpl w:val="B64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558F8"/>
    <w:multiLevelType w:val="hybridMultilevel"/>
    <w:tmpl w:val="4D9E34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FB6256"/>
    <w:multiLevelType w:val="hybridMultilevel"/>
    <w:tmpl w:val="848C4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
  </w:num>
  <w:num w:numId="2">
    <w:abstractNumId w:val="19"/>
  </w:num>
  <w:num w:numId="3">
    <w:abstractNumId w:val="5"/>
  </w:num>
  <w:num w:numId="4">
    <w:abstractNumId w:val="25"/>
  </w:num>
  <w:num w:numId="5">
    <w:abstractNumId w:val="27"/>
  </w:num>
  <w:num w:numId="6">
    <w:abstractNumId w:val="6"/>
  </w:num>
  <w:num w:numId="7">
    <w:abstractNumId w:val="15"/>
  </w:num>
  <w:num w:numId="8">
    <w:abstractNumId w:val="22"/>
  </w:num>
  <w:num w:numId="9">
    <w:abstractNumId w:val="18"/>
  </w:num>
  <w:num w:numId="10">
    <w:abstractNumId w:val="8"/>
  </w:num>
  <w:num w:numId="11">
    <w:abstractNumId w:val="26"/>
  </w:num>
  <w:num w:numId="12">
    <w:abstractNumId w:val="11"/>
  </w:num>
  <w:num w:numId="13">
    <w:abstractNumId w:val="10"/>
  </w:num>
  <w:num w:numId="14">
    <w:abstractNumId w:val="21"/>
  </w:num>
  <w:num w:numId="15">
    <w:abstractNumId w:val="28"/>
  </w:num>
  <w:num w:numId="16">
    <w:abstractNumId w:val="3"/>
  </w:num>
  <w:num w:numId="17">
    <w:abstractNumId w:val="24"/>
  </w:num>
  <w:num w:numId="18">
    <w:abstractNumId w:val="7"/>
  </w:num>
  <w:num w:numId="19">
    <w:abstractNumId w:val="16"/>
  </w:num>
  <w:num w:numId="20">
    <w:abstractNumId w:val="1"/>
  </w:num>
  <w:num w:numId="21">
    <w:abstractNumId w:val="23"/>
  </w:num>
  <w:num w:numId="22">
    <w:abstractNumId w:val="0"/>
  </w:num>
  <w:num w:numId="23">
    <w:abstractNumId w:val="17"/>
  </w:num>
  <w:num w:numId="24">
    <w:abstractNumId w:val="12"/>
  </w:num>
  <w:num w:numId="25">
    <w:abstractNumId w:val="4"/>
  </w:num>
  <w:num w:numId="26">
    <w:abstractNumId w:val="14"/>
  </w:num>
  <w:num w:numId="27">
    <w:abstractNumId w:val="9"/>
  </w:num>
  <w:num w:numId="28">
    <w:abstractNumId w:val="13"/>
  </w:num>
  <w:num w:numId="2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0911"/>
    <w:rsid w:val="000018C4"/>
    <w:rsid w:val="0000679D"/>
    <w:rsid w:val="00012D58"/>
    <w:rsid w:val="00014CFE"/>
    <w:rsid w:val="00015150"/>
    <w:rsid w:val="0001553C"/>
    <w:rsid w:val="00015A06"/>
    <w:rsid w:val="00017F8A"/>
    <w:rsid w:val="00022C88"/>
    <w:rsid w:val="00031409"/>
    <w:rsid w:val="00031C9A"/>
    <w:rsid w:val="00031F78"/>
    <w:rsid w:val="00036369"/>
    <w:rsid w:val="00037418"/>
    <w:rsid w:val="00040563"/>
    <w:rsid w:val="00040CFB"/>
    <w:rsid w:val="00040E13"/>
    <w:rsid w:val="000504FC"/>
    <w:rsid w:val="00050790"/>
    <w:rsid w:val="000508B8"/>
    <w:rsid w:val="00051C34"/>
    <w:rsid w:val="00052071"/>
    <w:rsid w:val="00052711"/>
    <w:rsid w:val="000539CB"/>
    <w:rsid w:val="00055C3C"/>
    <w:rsid w:val="00057F65"/>
    <w:rsid w:val="0006625B"/>
    <w:rsid w:val="00067E67"/>
    <w:rsid w:val="000735F4"/>
    <w:rsid w:val="00074106"/>
    <w:rsid w:val="00076E3E"/>
    <w:rsid w:val="00084269"/>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E1639"/>
    <w:rsid w:val="000F3879"/>
    <w:rsid w:val="000F5C17"/>
    <w:rsid w:val="000F6EA6"/>
    <w:rsid w:val="000F75D4"/>
    <w:rsid w:val="00100ED7"/>
    <w:rsid w:val="00101784"/>
    <w:rsid w:val="00102C5A"/>
    <w:rsid w:val="001031E9"/>
    <w:rsid w:val="00115A2B"/>
    <w:rsid w:val="0012199E"/>
    <w:rsid w:val="00121D8E"/>
    <w:rsid w:val="00123130"/>
    <w:rsid w:val="0013005E"/>
    <w:rsid w:val="0013046D"/>
    <w:rsid w:val="0013094C"/>
    <w:rsid w:val="0013516E"/>
    <w:rsid w:val="0013518B"/>
    <w:rsid w:val="00142577"/>
    <w:rsid w:val="00147E07"/>
    <w:rsid w:val="00151BDD"/>
    <w:rsid w:val="00156558"/>
    <w:rsid w:val="00162CFC"/>
    <w:rsid w:val="001746F7"/>
    <w:rsid w:val="00174B4A"/>
    <w:rsid w:val="00175A85"/>
    <w:rsid w:val="00177767"/>
    <w:rsid w:val="0018111E"/>
    <w:rsid w:val="00184B48"/>
    <w:rsid w:val="001867E9"/>
    <w:rsid w:val="00187B99"/>
    <w:rsid w:val="00190AD1"/>
    <w:rsid w:val="00191BDF"/>
    <w:rsid w:val="001920C8"/>
    <w:rsid w:val="001A0EA6"/>
    <w:rsid w:val="001A1964"/>
    <w:rsid w:val="001A326F"/>
    <w:rsid w:val="001A3F4A"/>
    <w:rsid w:val="001A5F97"/>
    <w:rsid w:val="001B0991"/>
    <w:rsid w:val="001B0B61"/>
    <w:rsid w:val="001B6900"/>
    <w:rsid w:val="001B7ED8"/>
    <w:rsid w:val="001C016B"/>
    <w:rsid w:val="001C40EE"/>
    <w:rsid w:val="001D02EF"/>
    <w:rsid w:val="001D14DC"/>
    <w:rsid w:val="001D4E62"/>
    <w:rsid w:val="001D535B"/>
    <w:rsid w:val="001D7618"/>
    <w:rsid w:val="001D7F3D"/>
    <w:rsid w:val="001E08BB"/>
    <w:rsid w:val="001E19DF"/>
    <w:rsid w:val="001E3E0D"/>
    <w:rsid w:val="001E4FE6"/>
    <w:rsid w:val="001E720B"/>
    <w:rsid w:val="001F5160"/>
    <w:rsid w:val="001F57A6"/>
    <w:rsid w:val="001F7A14"/>
    <w:rsid w:val="00202F9D"/>
    <w:rsid w:val="00203224"/>
    <w:rsid w:val="002043B0"/>
    <w:rsid w:val="00207C24"/>
    <w:rsid w:val="00210372"/>
    <w:rsid w:val="00210ED4"/>
    <w:rsid w:val="002125E1"/>
    <w:rsid w:val="002131BC"/>
    <w:rsid w:val="002161EA"/>
    <w:rsid w:val="002166C4"/>
    <w:rsid w:val="002173D8"/>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7AF5"/>
    <w:rsid w:val="002743A5"/>
    <w:rsid w:val="0027733B"/>
    <w:rsid w:val="00281D98"/>
    <w:rsid w:val="002864AB"/>
    <w:rsid w:val="002878D5"/>
    <w:rsid w:val="002923C6"/>
    <w:rsid w:val="00292A35"/>
    <w:rsid w:val="0029389C"/>
    <w:rsid w:val="002A070A"/>
    <w:rsid w:val="002A1E99"/>
    <w:rsid w:val="002B7EEB"/>
    <w:rsid w:val="002C2D69"/>
    <w:rsid w:val="002C6967"/>
    <w:rsid w:val="002D128B"/>
    <w:rsid w:val="002D1D07"/>
    <w:rsid w:val="002D3D96"/>
    <w:rsid w:val="002D5131"/>
    <w:rsid w:val="002D6EEF"/>
    <w:rsid w:val="002E0AB5"/>
    <w:rsid w:val="002E1DC5"/>
    <w:rsid w:val="002E1E84"/>
    <w:rsid w:val="002E237F"/>
    <w:rsid w:val="002E3DC7"/>
    <w:rsid w:val="002E6FBF"/>
    <w:rsid w:val="002E7598"/>
    <w:rsid w:val="002F173E"/>
    <w:rsid w:val="002F418F"/>
    <w:rsid w:val="002F42D1"/>
    <w:rsid w:val="002F4384"/>
    <w:rsid w:val="002F577A"/>
    <w:rsid w:val="002F7ACD"/>
    <w:rsid w:val="00302239"/>
    <w:rsid w:val="00303EF7"/>
    <w:rsid w:val="00313337"/>
    <w:rsid w:val="00314FAD"/>
    <w:rsid w:val="003170BA"/>
    <w:rsid w:val="003209FF"/>
    <w:rsid w:val="00320A26"/>
    <w:rsid w:val="00320C95"/>
    <w:rsid w:val="00322A6F"/>
    <w:rsid w:val="0032408A"/>
    <w:rsid w:val="003259B9"/>
    <w:rsid w:val="00326B28"/>
    <w:rsid w:val="0033105D"/>
    <w:rsid w:val="0033361D"/>
    <w:rsid w:val="00334062"/>
    <w:rsid w:val="003405C4"/>
    <w:rsid w:val="00343ACA"/>
    <w:rsid w:val="00350A0A"/>
    <w:rsid w:val="003530A8"/>
    <w:rsid w:val="0035474F"/>
    <w:rsid w:val="00355618"/>
    <w:rsid w:val="00355CF5"/>
    <w:rsid w:val="0035760C"/>
    <w:rsid w:val="0036132A"/>
    <w:rsid w:val="00361447"/>
    <w:rsid w:val="0036390C"/>
    <w:rsid w:val="00363E3E"/>
    <w:rsid w:val="00366AF0"/>
    <w:rsid w:val="00366DB7"/>
    <w:rsid w:val="00370580"/>
    <w:rsid w:val="003756AB"/>
    <w:rsid w:val="00376950"/>
    <w:rsid w:val="00376AC3"/>
    <w:rsid w:val="00381A37"/>
    <w:rsid w:val="00381EA8"/>
    <w:rsid w:val="00383785"/>
    <w:rsid w:val="00384464"/>
    <w:rsid w:val="0038664E"/>
    <w:rsid w:val="00391B52"/>
    <w:rsid w:val="00392FD4"/>
    <w:rsid w:val="003935F3"/>
    <w:rsid w:val="00395256"/>
    <w:rsid w:val="0039681E"/>
    <w:rsid w:val="003A376E"/>
    <w:rsid w:val="003A3AF4"/>
    <w:rsid w:val="003A79EB"/>
    <w:rsid w:val="003B232D"/>
    <w:rsid w:val="003B2A5D"/>
    <w:rsid w:val="003B4D06"/>
    <w:rsid w:val="003B5C6C"/>
    <w:rsid w:val="003B6F61"/>
    <w:rsid w:val="003C2FA9"/>
    <w:rsid w:val="003C5532"/>
    <w:rsid w:val="003C6CDD"/>
    <w:rsid w:val="003D27AD"/>
    <w:rsid w:val="003D5B6A"/>
    <w:rsid w:val="003D72D0"/>
    <w:rsid w:val="003E4FF5"/>
    <w:rsid w:val="003F06ED"/>
    <w:rsid w:val="003F182D"/>
    <w:rsid w:val="003F193E"/>
    <w:rsid w:val="003F1DA7"/>
    <w:rsid w:val="003F304D"/>
    <w:rsid w:val="003F4FCA"/>
    <w:rsid w:val="00400D03"/>
    <w:rsid w:val="0040107B"/>
    <w:rsid w:val="004016F0"/>
    <w:rsid w:val="00406030"/>
    <w:rsid w:val="00410350"/>
    <w:rsid w:val="00416468"/>
    <w:rsid w:val="004166FC"/>
    <w:rsid w:val="00416739"/>
    <w:rsid w:val="004176D9"/>
    <w:rsid w:val="00421C81"/>
    <w:rsid w:val="00422AFC"/>
    <w:rsid w:val="00425053"/>
    <w:rsid w:val="0042628C"/>
    <w:rsid w:val="004310C8"/>
    <w:rsid w:val="0043172E"/>
    <w:rsid w:val="00431A31"/>
    <w:rsid w:val="004334F8"/>
    <w:rsid w:val="00434368"/>
    <w:rsid w:val="004367B1"/>
    <w:rsid w:val="00442941"/>
    <w:rsid w:val="00444823"/>
    <w:rsid w:val="00446770"/>
    <w:rsid w:val="004505AF"/>
    <w:rsid w:val="00452C6F"/>
    <w:rsid w:val="004533F1"/>
    <w:rsid w:val="00453F9C"/>
    <w:rsid w:val="004545E4"/>
    <w:rsid w:val="0045582B"/>
    <w:rsid w:val="00460490"/>
    <w:rsid w:val="00460B90"/>
    <w:rsid w:val="004703A2"/>
    <w:rsid w:val="00472D2B"/>
    <w:rsid w:val="00473B65"/>
    <w:rsid w:val="00474617"/>
    <w:rsid w:val="004829AA"/>
    <w:rsid w:val="0048380D"/>
    <w:rsid w:val="00484727"/>
    <w:rsid w:val="0049009F"/>
    <w:rsid w:val="00490346"/>
    <w:rsid w:val="00492040"/>
    <w:rsid w:val="00492B5B"/>
    <w:rsid w:val="00494647"/>
    <w:rsid w:val="00495014"/>
    <w:rsid w:val="00495AA2"/>
    <w:rsid w:val="00496EE7"/>
    <w:rsid w:val="004A1967"/>
    <w:rsid w:val="004A2601"/>
    <w:rsid w:val="004A2834"/>
    <w:rsid w:val="004A61E3"/>
    <w:rsid w:val="004A62F1"/>
    <w:rsid w:val="004A6DD6"/>
    <w:rsid w:val="004B34AC"/>
    <w:rsid w:val="004B5B34"/>
    <w:rsid w:val="004B6757"/>
    <w:rsid w:val="004B6949"/>
    <w:rsid w:val="004B7346"/>
    <w:rsid w:val="004C2CC8"/>
    <w:rsid w:val="004C3420"/>
    <w:rsid w:val="004C3D7A"/>
    <w:rsid w:val="004C674B"/>
    <w:rsid w:val="004D0745"/>
    <w:rsid w:val="004D0D80"/>
    <w:rsid w:val="004D11B2"/>
    <w:rsid w:val="004D1867"/>
    <w:rsid w:val="004D37D2"/>
    <w:rsid w:val="004D48E8"/>
    <w:rsid w:val="004D4C6D"/>
    <w:rsid w:val="004D6689"/>
    <w:rsid w:val="004D74A6"/>
    <w:rsid w:val="004E0327"/>
    <w:rsid w:val="004E072C"/>
    <w:rsid w:val="004E4D74"/>
    <w:rsid w:val="004E651F"/>
    <w:rsid w:val="004E6896"/>
    <w:rsid w:val="004F1D5D"/>
    <w:rsid w:val="004F2ABA"/>
    <w:rsid w:val="004F6EDA"/>
    <w:rsid w:val="00500EA1"/>
    <w:rsid w:val="005112A9"/>
    <w:rsid w:val="00511A18"/>
    <w:rsid w:val="00512035"/>
    <w:rsid w:val="00512468"/>
    <w:rsid w:val="00513E65"/>
    <w:rsid w:val="0051764A"/>
    <w:rsid w:val="00523407"/>
    <w:rsid w:val="00524EFB"/>
    <w:rsid w:val="00526E6C"/>
    <w:rsid w:val="00530CE2"/>
    <w:rsid w:val="00531CA4"/>
    <w:rsid w:val="005346F7"/>
    <w:rsid w:val="0053609D"/>
    <w:rsid w:val="0053678B"/>
    <w:rsid w:val="005368B1"/>
    <w:rsid w:val="00537F82"/>
    <w:rsid w:val="00541BC3"/>
    <w:rsid w:val="00544261"/>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6F28"/>
    <w:rsid w:val="0056754F"/>
    <w:rsid w:val="00570834"/>
    <w:rsid w:val="00571AA5"/>
    <w:rsid w:val="0057317C"/>
    <w:rsid w:val="005743DB"/>
    <w:rsid w:val="00574D31"/>
    <w:rsid w:val="00575424"/>
    <w:rsid w:val="00575E83"/>
    <w:rsid w:val="0057630E"/>
    <w:rsid w:val="0058015A"/>
    <w:rsid w:val="005820FC"/>
    <w:rsid w:val="005835E0"/>
    <w:rsid w:val="0058445F"/>
    <w:rsid w:val="00584B1D"/>
    <w:rsid w:val="005854F7"/>
    <w:rsid w:val="005858EE"/>
    <w:rsid w:val="00586269"/>
    <w:rsid w:val="00587A72"/>
    <w:rsid w:val="00590154"/>
    <w:rsid w:val="00594EA8"/>
    <w:rsid w:val="00597481"/>
    <w:rsid w:val="005A192E"/>
    <w:rsid w:val="005A29F4"/>
    <w:rsid w:val="005A5E55"/>
    <w:rsid w:val="005B0A5E"/>
    <w:rsid w:val="005B0AAD"/>
    <w:rsid w:val="005B305A"/>
    <w:rsid w:val="005B606F"/>
    <w:rsid w:val="005B700F"/>
    <w:rsid w:val="005C2A8D"/>
    <w:rsid w:val="005C51D8"/>
    <w:rsid w:val="005C626A"/>
    <w:rsid w:val="005C6386"/>
    <w:rsid w:val="005C760F"/>
    <w:rsid w:val="005D46EE"/>
    <w:rsid w:val="005E2816"/>
    <w:rsid w:val="005E458A"/>
    <w:rsid w:val="005E5DA8"/>
    <w:rsid w:val="005F4278"/>
    <w:rsid w:val="00606744"/>
    <w:rsid w:val="00607CBF"/>
    <w:rsid w:val="00611889"/>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D6B"/>
    <w:rsid w:val="0065619B"/>
    <w:rsid w:val="00657B1A"/>
    <w:rsid w:val="00660F83"/>
    <w:rsid w:val="006651C6"/>
    <w:rsid w:val="00667C99"/>
    <w:rsid w:val="00670405"/>
    <w:rsid w:val="0067055C"/>
    <w:rsid w:val="0067483E"/>
    <w:rsid w:val="0067573D"/>
    <w:rsid w:val="00677621"/>
    <w:rsid w:val="0068142C"/>
    <w:rsid w:val="00690E9B"/>
    <w:rsid w:val="00691177"/>
    <w:rsid w:val="00691D13"/>
    <w:rsid w:val="006943FC"/>
    <w:rsid w:val="00696918"/>
    <w:rsid w:val="006A01F4"/>
    <w:rsid w:val="006A0AE9"/>
    <w:rsid w:val="006A30FE"/>
    <w:rsid w:val="006A528D"/>
    <w:rsid w:val="006B0391"/>
    <w:rsid w:val="006B1B03"/>
    <w:rsid w:val="006B1BBB"/>
    <w:rsid w:val="006B64C4"/>
    <w:rsid w:val="006B6715"/>
    <w:rsid w:val="006B7428"/>
    <w:rsid w:val="006C5530"/>
    <w:rsid w:val="006C6C8E"/>
    <w:rsid w:val="006D10EF"/>
    <w:rsid w:val="006D3209"/>
    <w:rsid w:val="006D7078"/>
    <w:rsid w:val="006D7D28"/>
    <w:rsid w:val="006E0E14"/>
    <w:rsid w:val="006E1247"/>
    <w:rsid w:val="006E5B05"/>
    <w:rsid w:val="006E6B13"/>
    <w:rsid w:val="006F0C7B"/>
    <w:rsid w:val="006F14A3"/>
    <w:rsid w:val="006F159B"/>
    <w:rsid w:val="006F6BB9"/>
    <w:rsid w:val="0070006D"/>
    <w:rsid w:val="00701962"/>
    <w:rsid w:val="007021CD"/>
    <w:rsid w:val="00706AB7"/>
    <w:rsid w:val="00716959"/>
    <w:rsid w:val="00716E59"/>
    <w:rsid w:val="0071788E"/>
    <w:rsid w:val="00720E4A"/>
    <w:rsid w:val="00722AFA"/>
    <w:rsid w:val="00725DFF"/>
    <w:rsid w:val="00730187"/>
    <w:rsid w:val="0073518B"/>
    <w:rsid w:val="00737A10"/>
    <w:rsid w:val="0074024E"/>
    <w:rsid w:val="00740910"/>
    <w:rsid w:val="007458BB"/>
    <w:rsid w:val="00746093"/>
    <w:rsid w:val="00747711"/>
    <w:rsid w:val="00750D1B"/>
    <w:rsid w:val="00751090"/>
    <w:rsid w:val="007520B7"/>
    <w:rsid w:val="007544E9"/>
    <w:rsid w:val="00754A80"/>
    <w:rsid w:val="00756A0B"/>
    <w:rsid w:val="0075722D"/>
    <w:rsid w:val="00762A30"/>
    <w:rsid w:val="0076525E"/>
    <w:rsid w:val="007652FC"/>
    <w:rsid w:val="00770E9E"/>
    <w:rsid w:val="007713E4"/>
    <w:rsid w:val="00774882"/>
    <w:rsid w:val="007817A1"/>
    <w:rsid w:val="007824AD"/>
    <w:rsid w:val="00782D77"/>
    <w:rsid w:val="00783E6E"/>
    <w:rsid w:val="00784FF1"/>
    <w:rsid w:val="007850CB"/>
    <w:rsid w:val="00790109"/>
    <w:rsid w:val="00790709"/>
    <w:rsid w:val="00790738"/>
    <w:rsid w:val="00792245"/>
    <w:rsid w:val="007A1752"/>
    <w:rsid w:val="007A2C7C"/>
    <w:rsid w:val="007A2EEF"/>
    <w:rsid w:val="007A5943"/>
    <w:rsid w:val="007A7B0B"/>
    <w:rsid w:val="007B0324"/>
    <w:rsid w:val="007B0628"/>
    <w:rsid w:val="007B1096"/>
    <w:rsid w:val="007B2520"/>
    <w:rsid w:val="007B3AA0"/>
    <w:rsid w:val="007B3DEB"/>
    <w:rsid w:val="007B4FE7"/>
    <w:rsid w:val="007B6EEB"/>
    <w:rsid w:val="007B72D4"/>
    <w:rsid w:val="007B7D2A"/>
    <w:rsid w:val="007C51B6"/>
    <w:rsid w:val="007C698A"/>
    <w:rsid w:val="007D1B92"/>
    <w:rsid w:val="007D663A"/>
    <w:rsid w:val="007D7A85"/>
    <w:rsid w:val="007E0603"/>
    <w:rsid w:val="007E0A55"/>
    <w:rsid w:val="007E1EAD"/>
    <w:rsid w:val="007E44FD"/>
    <w:rsid w:val="007E5057"/>
    <w:rsid w:val="007E6FF8"/>
    <w:rsid w:val="007E7D8E"/>
    <w:rsid w:val="007F3972"/>
    <w:rsid w:val="007F61DB"/>
    <w:rsid w:val="00802472"/>
    <w:rsid w:val="008024C5"/>
    <w:rsid w:val="0081114B"/>
    <w:rsid w:val="008127E1"/>
    <w:rsid w:val="00813BAD"/>
    <w:rsid w:val="00815CB3"/>
    <w:rsid w:val="00822FD9"/>
    <w:rsid w:val="00824701"/>
    <w:rsid w:val="00830EB0"/>
    <w:rsid w:val="0083119A"/>
    <w:rsid w:val="008317A5"/>
    <w:rsid w:val="00836750"/>
    <w:rsid w:val="008433BB"/>
    <w:rsid w:val="00847ACF"/>
    <w:rsid w:val="00850549"/>
    <w:rsid w:val="00853B99"/>
    <w:rsid w:val="00855B91"/>
    <w:rsid w:val="00861348"/>
    <w:rsid w:val="008624CD"/>
    <w:rsid w:val="0088152F"/>
    <w:rsid w:val="008828D8"/>
    <w:rsid w:val="00884E03"/>
    <w:rsid w:val="00885913"/>
    <w:rsid w:val="0088738D"/>
    <w:rsid w:val="008878E3"/>
    <w:rsid w:val="00892040"/>
    <w:rsid w:val="00895D5A"/>
    <w:rsid w:val="008A3087"/>
    <w:rsid w:val="008A4AA1"/>
    <w:rsid w:val="008A51D5"/>
    <w:rsid w:val="008A559C"/>
    <w:rsid w:val="008A5F76"/>
    <w:rsid w:val="008A61FC"/>
    <w:rsid w:val="008A6ACD"/>
    <w:rsid w:val="008A6BD8"/>
    <w:rsid w:val="008B4111"/>
    <w:rsid w:val="008B4820"/>
    <w:rsid w:val="008B79BC"/>
    <w:rsid w:val="008C1069"/>
    <w:rsid w:val="008C32CD"/>
    <w:rsid w:val="008C54AE"/>
    <w:rsid w:val="008C6FB9"/>
    <w:rsid w:val="008D2770"/>
    <w:rsid w:val="008E1075"/>
    <w:rsid w:val="008E2DCC"/>
    <w:rsid w:val="008E4388"/>
    <w:rsid w:val="008E731C"/>
    <w:rsid w:val="008E7E36"/>
    <w:rsid w:val="008F179C"/>
    <w:rsid w:val="008F1C06"/>
    <w:rsid w:val="008F28C1"/>
    <w:rsid w:val="008F3959"/>
    <w:rsid w:val="008F7B14"/>
    <w:rsid w:val="00902B38"/>
    <w:rsid w:val="00902ED3"/>
    <w:rsid w:val="0090616B"/>
    <w:rsid w:val="00911219"/>
    <w:rsid w:val="00913BDA"/>
    <w:rsid w:val="00914796"/>
    <w:rsid w:val="00914BC8"/>
    <w:rsid w:val="00915E60"/>
    <w:rsid w:val="00923DFD"/>
    <w:rsid w:val="00927143"/>
    <w:rsid w:val="009365B8"/>
    <w:rsid w:val="009401CD"/>
    <w:rsid w:val="009431DB"/>
    <w:rsid w:val="00944494"/>
    <w:rsid w:val="00947850"/>
    <w:rsid w:val="00952818"/>
    <w:rsid w:val="00952E48"/>
    <w:rsid w:val="00957C7D"/>
    <w:rsid w:val="009619C7"/>
    <w:rsid w:val="00961CD5"/>
    <w:rsid w:val="0096229E"/>
    <w:rsid w:val="0096394C"/>
    <w:rsid w:val="00965BE5"/>
    <w:rsid w:val="00967EB0"/>
    <w:rsid w:val="009708E5"/>
    <w:rsid w:val="00972881"/>
    <w:rsid w:val="00980756"/>
    <w:rsid w:val="00981F5E"/>
    <w:rsid w:val="0098612D"/>
    <w:rsid w:val="0099127D"/>
    <w:rsid w:val="00991709"/>
    <w:rsid w:val="00993CEA"/>
    <w:rsid w:val="009A04D3"/>
    <w:rsid w:val="009A08E6"/>
    <w:rsid w:val="009A104E"/>
    <w:rsid w:val="009A1912"/>
    <w:rsid w:val="009A3967"/>
    <w:rsid w:val="009A3DAF"/>
    <w:rsid w:val="009B2618"/>
    <w:rsid w:val="009B33F9"/>
    <w:rsid w:val="009B68D8"/>
    <w:rsid w:val="009C0D76"/>
    <w:rsid w:val="009C144D"/>
    <w:rsid w:val="009C20F3"/>
    <w:rsid w:val="009C220D"/>
    <w:rsid w:val="009C39C6"/>
    <w:rsid w:val="009D26C3"/>
    <w:rsid w:val="009D4308"/>
    <w:rsid w:val="009D434D"/>
    <w:rsid w:val="009D4D86"/>
    <w:rsid w:val="009D585F"/>
    <w:rsid w:val="009D59C3"/>
    <w:rsid w:val="009E0ABE"/>
    <w:rsid w:val="009E1885"/>
    <w:rsid w:val="009E1B7C"/>
    <w:rsid w:val="009E47B9"/>
    <w:rsid w:val="009E7085"/>
    <w:rsid w:val="009E718E"/>
    <w:rsid w:val="009F0430"/>
    <w:rsid w:val="009F195B"/>
    <w:rsid w:val="009F1995"/>
    <w:rsid w:val="009F2C5C"/>
    <w:rsid w:val="009F3F5A"/>
    <w:rsid w:val="009F47D2"/>
    <w:rsid w:val="009F5BE4"/>
    <w:rsid w:val="009F71A5"/>
    <w:rsid w:val="009F7A9A"/>
    <w:rsid w:val="00A0488C"/>
    <w:rsid w:val="00A07187"/>
    <w:rsid w:val="00A109EC"/>
    <w:rsid w:val="00A12070"/>
    <w:rsid w:val="00A13446"/>
    <w:rsid w:val="00A14320"/>
    <w:rsid w:val="00A16C88"/>
    <w:rsid w:val="00A16DB3"/>
    <w:rsid w:val="00A1773B"/>
    <w:rsid w:val="00A17D18"/>
    <w:rsid w:val="00A20B8E"/>
    <w:rsid w:val="00A2153E"/>
    <w:rsid w:val="00A23314"/>
    <w:rsid w:val="00A2403B"/>
    <w:rsid w:val="00A24445"/>
    <w:rsid w:val="00A271AF"/>
    <w:rsid w:val="00A30F2C"/>
    <w:rsid w:val="00A3267E"/>
    <w:rsid w:val="00A32795"/>
    <w:rsid w:val="00A33077"/>
    <w:rsid w:val="00A35E9C"/>
    <w:rsid w:val="00A37F07"/>
    <w:rsid w:val="00A40C8D"/>
    <w:rsid w:val="00A41BC3"/>
    <w:rsid w:val="00A428FA"/>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96510"/>
    <w:rsid w:val="00A97F78"/>
    <w:rsid w:val="00AA1828"/>
    <w:rsid w:val="00AB09E7"/>
    <w:rsid w:val="00AB4673"/>
    <w:rsid w:val="00AB4A29"/>
    <w:rsid w:val="00AB5056"/>
    <w:rsid w:val="00AB76C9"/>
    <w:rsid w:val="00AC0DAC"/>
    <w:rsid w:val="00AC4EC4"/>
    <w:rsid w:val="00AC5188"/>
    <w:rsid w:val="00AC5B79"/>
    <w:rsid w:val="00AC77EF"/>
    <w:rsid w:val="00AD0111"/>
    <w:rsid w:val="00AD030B"/>
    <w:rsid w:val="00AD18B5"/>
    <w:rsid w:val="00AD2F59"/>
    <w:rsid w:val="00AD42CB"/>
    <w:rsid w:val="00AD5342"/>
    <w:rsid w:val="00AE5E17"/>
    <w:rsid w:val="00AE67ED"/>
    <w:rsid w:val="00AF303A"/>
    <w:rsid w:val="00AF42B8"/>
    <w:rsid w:val="00AF6A90"/>
    <w:rsid w:val="00B010C0"/>
    <w:rsid w:val="00B01369"/>
    <w:rsid w:val="00B027C9"/>
    <w:rsid w:val="00B03F64"/>
    <w:rsid w:val="00B06254"/>
    <w:rsid w:val="00B076BA"/>
    <w:rsid w:val="00B10455"/>
    <w:rsid w:val="00B152C7"/>
    <w:rsid w:val="00B164DF"/>
    <w:rsid w:val="00B20F3A"/>
    <w:rsid w:val="00B2198F"/>
    <w:rsid w:val="00B2675D"/>
    <w:rsid w:val="00B26B96"/>
    <w:rsid w:val="00B27027"/>
    <w:rsid w:val="00B27B4F"/>
    <w:rsid w:val="00B3123C"/>
    <w:rsid w:val="00B362DC"/>
    <w:rsid w:val="00B37734"/>
    <w:rsid w:val="00B40ABB"/>
    <w:rsid w:val="00B425C9"/>
    <w:rsid w:val="00B43AC8"/>
    <w:rsid w:val="00B4501E"/>
    <w:rsid w:val="00B45F25"/>
    <w:rsid w:val="00B476A3"/>
    <w:rsid w:val="00B50B8C"/>
    <w:rsid w:val="00B52756"/>
    <w:rsid w:val="00B52C94"/>
    <w:rsid w:val="00B55997"/>
    <w:rsid w:val="00B602F5"/>
    <w:rsid w:val="00B61D0C"/>
    <w:rsid w:val="00B632E8"/>
    <w:rsid w:val="00B67B27"/>
    <w:rsid w:val="00B67D14"/>
    <w:rsid w:val="00B67E82"/>
    <w:rsid w:val="00B71AA3"/>
    <w:rsid w:val="00B80122"/>
    <w:rsid w:val="00B85B42"/>
    <w:rsid w:val="00B86A1D"/>
    <w:rsid w:val="00B872CD"/>
    <w:rsid w:val="00B90553"/>
    <w:rsid w:val="00B92C4C"/>
    <w:rsid w:val="00B93351"/>
    <w:rsid w:val="00B93E47"/>
    <w:rsid w:val="00B9442C"/>
    <w:rsid w:val="00B94EBE"/>
    <w:rsid w:val="00B9787B"/>
    <w:rsid w:val="00B97A78"/>
    <w:rsid w:val="00BA23CA"/>
    <w:rsid w:val="00BA4A5B"/>
    <w:rsid w:val="00BA572A"/>
    <w:rsid w:val="00BB2068"/>
    <w:rsid w:val="00BB3AFB"/>
    <w:rsid w:val="00BB3C96"/>
    <w:rsid w:val="00BB5371"/>
    <w:rsid w:val="00BB7D4D"/>
    <w:rsid w:val="00BC1DBB"/>
    <w:rsid w:val="00BC352B"/>
    <w:rsid w:val="00BC42DE"/>
    <w:rsid w:val="00BC4801"/>
    <w:rsid w:val="00BC491F"/>
    <w:rsid w:val="00BC5A97"/>
    <w:rsid w:val="00BC6719"/>
    <w:rsid w:val="00BD2844"/>
    <w:rsid w:val="00BD790B"/>
    <w:rsid w:val="00BE0E09"/>
    <w:rsid w:val="00BE26C8"/>
    <w:rsid w:val="00BE29FF"/>
    <w:rsid w:val="00BE5B35"/>
    <w:rsid w:val="00BE7FEC"/>
    <w:rsid w:val="00BF117A"/>
    <w:rsid w:val="00BF4E4C"/>
    <w:rsid w:val="00BF67A4"/>
    <w:rsid w:val="00BF71E7"/>
    <w:rsid w:val="00C02FEE"/>
    <w:rsid w:val="00C07ECE"/>
    <w:rsid w:val="00C123C0"/>
    <w:rsid w:val="00C14544"/>
    <w:rsid w:val="00C145E0"/>
    <w:rsid w:val="00C21782"/>
    <w:rsid w:val="00C23FDE"/>
    <w:rsid w:val="00C25495"/>
    <w:rsid w:val="00C25C90"/>
    <w:rsid w:val="00C26289"/>
    <w:rsid w:val="00C2663F"/>
    <w:rsid w:val="00C27541"/>
    <w:rsid w:val="00C30199"/>
    <w:rsid w:val="00C333F0"/>
    <w:rsid w:val="00C33685"/>
    <w:rsid w:val="00C37195"/>
    <w:rsid w:val="00C4203C"/>
    <w:rsid w:val="00C44828"/>
    <w:rsid w:val="00C51357"/>
    <w:rsid w:val="00C5246D"/>
    <w:rsid w:val="00C559F5"/>
    <w:rsid w:val="00C57B81"/>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1DB9"/>
    <w:rsid w:val="00CB7ED3"/>
    <w:rsid w:val="00CC42BA"/>
    <w:rsid w:val="00CC65FE"/>
    <w:rsid w:val="00CC77DE"/>
    <w:rsid w:val="00CD2AF3"/>
    <w:rsid w:val="00CD58FA"/>
    <w:rsid w:val="00CE39D3"/>
    <w:rsid w:val="00CF41FF"/>
    <w:rsid w:val="00CF4B21"/>
    <w:rsid w:val="00CF5FB8"/>
    <w:rsid w:val="00D00CF8"/>
    <w:rsid w:val="00D024F3"/>
    <w:rsid w:val="00D061EC"/>
    <w:rsid w:val="00D06A84"/>
    <w:rsid w:val="00D070C4"/>
    <w:rsid w:val="00D117B3"/>
    <w:rsid w:val="00D12F9A"/>
    <w:rsid w:val="00D13402"/>
    <w:rsid w:val="00D13D47"/>
    <w:rsid w:val="00D17CBA"/>
    <w:rsid w:val="00D21301"/>
    <w:rsid w:val="00D222D3"/>
    <w:rsid w:val="00D239FA"/>
    <w:rsid w:val="00D23ABA"/>
    <w:rsid w:val="00D23B2F"/>
    <w:rsid w:val="00D30611"/>
    <w:rsid w:val="00D30672"/>
    <w:rsid w:val="00D31E87"/>
    <w:rsid w:val="00D32570"/>
    <w:rsid w:val="00D42C10"/>
    <w:rsid w:val="00D43101"/>
    <w:rsid w:val="00D456FB"/>
    <w:rsid w:val="00D5002E"/>
    <w:rsid w:val="00D5288F"/>
    <w:rsid w:val="00D61B2B"/>
    <w:rsid w:val="00D62014"/>
    <w:rsid w:val="00D62F12"/>
    <w:rsid w:val="00D64BC5"/>
    <w:rsid w:val="00D65D46"/>
    <w:rsid w:val="00D70067"/>
    <w:rsid w:val="00D72432"/>
    <w:rsid w:val="00D81C19"/>
    <w:rsid w:val="00D82602"/>
    <w:rsid w:val="00D82637"/>
    <w:rsid w:val="00D82779"/>
    <w:rsid w:val="00D82F54"/>
    <w:rsid w:val="00D85E80"/>
    <w:rsid w:val="00D866DD"/>
    <w:rsid w:val="00D94588"/>
    <w:rsid w:val="00D952FF"/>
    <w:rsid w:val="00D96A53"/>
    <w:rsid w:val="00D97A6E"/>
    <w:rsid w:val="00DA076B"/>
    <w:rsid w:val="00DA0DC7"/>
    <w:rsid w:val="00DA170C"/>
    <w:rsid w:val="00DA4A1A"/>
    <w:rsid w:val="00DA70EA"/>
    <w:rsid w:val="00DB29D5"/>
    <w:rsid w:val="00DB2C3D"/>
    <w:rsid w:val="00DC0ED4"/>
    <w:rsid w:val="00DC29E3"/>
    <w:rsid w:val="00DC30C3"/>
    <w:rsid w:val="00DC337A"/>
    <w:rsid w:val="00DC4356"/>
    <w:rsid w:val="00DC658D"/>
    <w:rsid w:val="00DC71FE"/>
    <w:rsid w:val="00DD1AAF"/>
    <w:rsid w:val="00DD1BF2"/>
    <w:rsid w:val="00DD5143"/>
    <w:rsid w:val="00DD6145"/>
    <w:rsid w:val="00DE4F13"/>
    <w:rsid w:val="00DF0987"/>
    <w:rsid w:val="00DF1400"/>
    <w:rsid w:val="00DF1E58"/>
    <w:rsid w:val="00DF20BC"/>
    <w:rsid w:val="00DF6A94"/>
    <w:rsid w:val="00E01359"/>
    <w:rsid w:val="00E03093"/>
    <w:rsid w:val="00E07431"/>
    <w:rsid w:val="00E07EC6"/>
    <w:rsid w:val="00E101E7"/>
    <w:rsid w:val="00E131C5"/>
    <w:rsid w:val="00E13A2F"/>
    <w:rsid w:val="00E20570"/>
    <w:rsid w:val="00E22349"/>
    <w:rsid w:val="00E249A6"/>
    <w:rsid w:val="00E27901"/>
    <w:rsid w:val="00E30506"/>
    <w:rsid w:val="00E356A3"/>
    <w:rsid w:val="00E36C38"/>
    <w:rsid w:val="00E40217"/>
    <w:rsid w:val="00E404E3"/>
    <w:rsid w:val="00E43E1B"/>
    <w:rsid w:val="00E45294"/>
    <w:rsid w:val="00E4622B"/>
    <w:rsid w:val="00E5154F"/>
    <w:rsid w:val="00E52784"/>
    <w:rsid w:val="00E53B7E"/>
    <w:rsid w:val="00E54010"/>
    <w:rsid w:val="00E541C3"/>
    <w:rsid w:val="00E55E46"/>
    <w:rsid w:val="00E57970"/>
    <w:rsid w:val="00E63C69"/>
    <w:rsid w:val="00E6586E"/>
    <w:rsid w:val="00E67BF7"/>
    <w:rsid w:val="00E71003"/>
    <w:rsid w:val="00E71463"/>
    <w:rsid w:val="00E7193C"/>
    <w:rsid w:val="00E71CEB"/>
    <w:rsid w:val="00E72283"/>
    <w:rsid w:val="00E72CAA"/>
    <w:rsid w:val="00E73686"/>
    <w:rsid w:val="00E74CD5"/>
    <w:rsid w:val="00E75519"/>
    <w:rsid w:val="00E763C8"/>
    <w:rsid w:val="00E76DB0"/>
    <w:rsid w:val="00E77790"/>
    <w:rsid w:val="00E7791A"/>
    <w:rsid w:val="00E77BB0"/>
    <w:rsid w:val="00E80B9D"/>
    <w:rsid w:val="00E819C6"/>
    <w:rsid w:val="00E826CC"/>
    <w:rsid w:val="00E83A36"/>
    <w:rsid w:val="00E83D62"/>
    <w:rsid w:val="00E84B32"/>
    <w:rsid w:val="00E8622A"/>
    <w:rsid w:val="00E8699D"/>
    <w:rsid w:val="00E87E00"/>
    <w:rsid w:val="00E87E4B"/>
    <w:rsid w:val="00E914B0"/>
    <w:rsid w:val="00E919F0"/>
    <w:rsid w:val="00E92D70"/>
    <w:rsid w:val="00E97E08"/>
    <w:rsid w:val="00EA2925"/>
    <w:rsid w:val="00EA4465"/>
    <w:rsid w:val="00EA6C54"/>
    <w:rsid w:val="00EB0A18"/>
    <w:rsid w:val="00EB1051"/>
    <w:rsid w:val="00EB2934"/>
    <w:rsid w:val="00EB3E71"/>
    <w:rsid w:val="00EB4BC5"/>
    <w:rsid w:val="00EB56F2"/>
    <w:rsid w:val="00EB5BB3"/>
    <w:rsid w:val="00EB6FFE"/>
    <w:rsid w:val="00EC0D5D"/>
    <w:rsid w:val="00EC3598"/>
    <w:rsid w:val="00EC375E"/>
    <w:rsid w:val="00EC3CE6"/>
    <w:rsid w:val="00EC56DD"/>
    <w:rsid w:val="00ED09FF"/>
    <w:rsid w:val="00ED1B22"/>
    <w:rsid w:val="00ED233A"/>
    <w:rsid w:val="00ED2B2A"/>
    <w:rsid w:val="00ED424D"/>
    <w:rsid w:val="00ED4F58"/>
    <w:rsid w:val="00ED575A"/>
    <w:rsid w:val="00EE0CBC"/>
    <w:rsid w:val="00EF2630"/>
    <w:rsid w:val="00EF31A6"/>
    <w:rsid w:val="00EF461E"/>
    <w:rsid w:val="00EF4C6A"/>
    <w:rsid w:val="00EF5B75"/>
    <w:rsid w:val="00F01340"/>
    <w:rsid w:val="00F01540"/>
    <w:rsid w:val="00F01D5B"/>
    <w:rsid w:val="00F13FA5"/>
    <w:rsid w:val="00F14795"/>
    <w:rsid w:val="00F166F4"/>
    <w:rsid w:val="00F16711"/>
    <w:rsid w:val="00F17D91"/>
    <w:rsid w:val="00F22431"/>
    <w:rsid w:val="00F22F40"/>
    <w:rsid w:val="00F23D65"/>
    <w:rsid w:val="00F24FB7"/>
    <w:rsid w:val="00F27339"/>
    <w:rsid w:val="00F27AA6"/>
    <w:rsid w:val="00F30BA5"/>
    <w:rsid w:val="00F32D76"/>
    <w:rsid w:val="00F34D6E"/>
    <w:rsid w:val="00F34F0E"/>
    <w:rsid w:val="00F37B5B"/>
    <w:rsid w:val="00F41A87"/>
    <w:rsid w:val="00F43AC7"/>
    <w:rsid w:val="00F4663F"/>
    <w:rsid w:val="00F50044"/>
    <w:rsid w:val="00F51168"/>
    <w:rsid w:val="00F57A56"/>
    <w:rsid w:val="00F61B38"/>
    <w:rsid w:val="00F633F0"/>
    <w:rsid w:val="00F64C54"/>
    <w:rsid w:val="00F70E1C"/>
    <w:rsid w:val="00F73F16"/>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4498"/>
    <w:rsid w:val="00FC6CB9"/>
    <w:rsid w:val="00FC786F"/>
    <w:rsid w:val="00FD11EF"/>
    <w:rsid w:val="00FD3152"/>
    <w:rsid w:val="00FD4C30"/>
    <w:rsid w:val="00FD69E4"/>
    <w:rsid w:val="00FE5149"/>
    <w:rsid w:val="00FE7DF2"/>
    <w:rsid w:val="00FF0C6B"/>
    <w:rsid w:val="00FF52B0"/>
    <w:rsid w:val="00FF6980"/>
    <w:rsid w:val="00FF78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6D751"/>
  <w15:docId w15:val="{5849F138-E2FA-43A6-8D7A-DE40F9BA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E0CBC"/>
    <w:rPr>
      <w:rFonts w:ascii="Tahoma" w:hAnsi="Tahoma" w:cs="Tahoma"/>
      <w:sz w:val="16"/>
      <w:szCs w:val="16"/>
    </w:rPr>
  </w:style>
  <w:style w:type="paragraph" w:styleId="Intestazione">
    <w:name w:val="header"/>
    <w:basedOn w:val="Normale"/>
    <w:rsid w:val="00EE0CBC"/>
    <w:pPr>
      <w:tabs>
        <w:tab w:val="center" w:pos="4819"/>
        <w:tab w:val="right" w:pos="9638"/>
      </w:tabs>
    </w:pPr>
  </w:style>
  <w:style w:type="paragraph" w:styleId="Pidipagina">
    <w:name w:val="footer"/>
    <w:basedOn w:val="Normale"/>
    <w:rsid w:val="00EE0CBC"/>
    <w:pPr>
      <w:tabs>
        <w:tab w:val="center" w:pos="4819"/>
        <w:tab w:val="right" w:pos="9638"/>
      </w:tabs>
    </w:pPr>
  </w:style>
  <w:style w:type="character" w:styleId="Collegamentoipertestuale">
    <w:name w:val="Hyperlink"/>
    <w:basedOn w:val="Carpredefinitoparagrafo"/>
    <w:uiPriority w:val="99"/>
    <w:rsid w:val="00EE0CBC"/>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styleId="Menzionenonrisolta">
    <w:name w:val="Unresolved Mention"/>
    <w:basedOn w:val="Carpredefinitoparagrafo"/>
    <w:uiPriority w:val="99"/>
    <w:semiHidden/>
    <w:unhideWhenUsed/>
    <w:rsid w:val="00A9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7963">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1840159">
      <w:bodyDiv w:val="1"/>
      <w:marLeft w:val="0"/>
      <w:marRight w:val="0"/>
      <w:marTop w:val="0"/>
      <w:marBottom w:val="0"/>
      <w:divBdr>
        <w:top w:val="none" w:sz="0" w:space="0" w:color="auto"/>
        <w:left w:val="none" w:sz="0" w:space="0" w:color="auto"/>
        <w:bottom w:val="none" w:sz="0" w:space="0" w:color="auto"/>
        <w:right w:val="none" w:sz="0" w:space="0" w:color="auto"/>
      </w:divBdr>
      <w:divsChild>
        <w:div w:id="2004577497">
          <w:marLeft w:val="0"/>
          <w:marRight w:val="0"/>
          <w:marTop w:val="0"/>
          <w:marBottom w:val="0"/>
          <w:divBdr>
            <w:top w:val="none" w:sz="0" w:space="0" w:color="auto"/>
            <w:left w:val="none" w:sz="0" w:space="0" w:color="auto"/>
            <w:bottom w:val="none" w:sz="0" w:space="0" w:color="auto"/>
            <w:right w:val="none" w:sz="0" w:space="0" w:color="auto"/>
          </w:divBdr>
        </w:div>
        <w:div w:id="1731880540">
          <w:marLeft w:val="0"/>
          <w:marRight w:val="0"/>
          <w:marTop w:val="0"/>
          <w:marBottom w:val="0"/>
          <w:divBdr>
            <w:top w:val="none" w:sz="0" w:space="0" w:color="auto"/>
            <w:left w:val="none" w:sz="0" w:space="0" w:color="auto"/>
            <w:bottom w:val="none" w:sz="0" w:space="0" w:color="auto"/>
            <w:right w:val="none" w:sz="0" w:space="0" w:color="auto"/>
          </w:divBdr>
        </w:div>
      </w:divsChild>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4067140">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05568144">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891427920">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995842095">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83258004">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42443753">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299526845">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16356609">
      <w:bodyDiv w:val="1"/>
      <w:marLeft w:val="0"/>
      <w:marRight w:val="0"/>
      <w:marTop w:val="0"/>
      <w:marBottom w:val="0"/>
      <w:divBdr>
        <w:top w:val="none" w:sz="0" w:space="0" w:color="auto"/>
        <w:left w:val="none" w:sz="0" w:space="0" w:color="auto"/>
        <w:bottom w:val="none" w:sz="0" w:space="0" w:color="auto"/>
        <w:right w:val="none" w:sz="0" w:space="0" w:color="auto"/>
      </w:divBdr>
      <w:divsChild>
        <w:div w:id="971131085">
          <w:marLeft w:val="0"/>
          <w:marRight w:val="0"/>
          <w:marTop w:val="0"/>
          <w:marBottom w:val="0"/>
          <w:divBdr>
            <w:top w:val="none" w:sz="0" w:space="0" w:color="auto"/>
            <w:left w:val="none" w:sz="0" w:space="0" w:color="auto"/>
            <w:bottom w:val="none" w:sz="0" w:space="0" w:color="auto"/>
            <w:right w:val="none" w:sz="0" w:space="0" w:color="auto"/>
          </w:divBdr>
          <w:divsChild>
            <w:div w:id="510068456">
              <w:marLeft w:val="0"/>
              <w:marRight w:val="0"/>
              <w:marTop w:val="0"/>
              <w:marBottom w:val="0"/>
              <w:divBdr>
                <w:top w:val="none" w:sz="0" w:space="0" w:color="auto"/>
                <w:left w:val="none" w:sz="0" w:space="0" w:color="auto"/>
                <w:bottom w:val="none" w:sz="0" w:space="0" w:color="auto"/>
                <w:right w:val="none" w:sz="0" w:space="0" w:color="auto"/>
              </w:divBdr>
            </w:div>
            <w:div w:id="168298668">
              <w:marLeft w:val="0"/>
              <w:marRight w:val="0"/>
              <w:marTop w:val="0"/>
              <w:marBottom w:val="0"/>
              <w:divBdr>
                <w:top w:val="none" w:sz="0" w:space="0" w:color="auto"/>
                <w:left w:val="none" w:sz="0" w:space="0" w:color="auto"/>
                <w:bottom w:val="none" w:sz="0" w:space="0" w:color="auto"/>
                <w:right w:val="none" w:sz="0" w:space="0" w:color="auto"/>
              </w:divBdr>
            </w:div>
          </w:divsChild>
        </w:div>
        <w:div w:id="1977179990">
          <w:marLeft w:val="0"/>
          <w:marRight w:val="0"/>
          <w:marTop w:val="0"/>
          <w:marBottom w:val="0"/>
          <w:divBdr>
            <w:top w:val="none" w:sz="0" w:space="0" w:color="auto"/>
            <w:left w:val="none" w:sz="0" w:space="0" w:color="auto"/>
            <w:bottom w:val="none" w:sz="0" w:space="0" w:color="auto"/>
            <w:right w:val="none" w:sz="0" w:space="0" w:color="auto"/>
          </w:divBdr>
        </w:div>
        <w:div w:id="2039961378">
          <w:marLeft w:val="0"/>
          <w:marRight w:val="0"/>
          <w:marTop w:val="0"/>
          <w:marBottom w:val="0"/>
          <w:divBdr>
            <w:top w:val="none" w:sz="0" w:space="0" w:color="auto"/>
            <w:left w:val="none" w:sz="0" w:space="0" w:color="auto"/>
            <w:bottom w:val="none" w:sz="0" w:space="0" w:color="auto"/>
            <w:right w:val="none" w:sz="0" w:space="0" w:color="auto"/>
          </w:divBdr>
        </w:div>
        <w:div w:id="1512136810">
          <w:marLeft w:val="0"/>
          <w:marRight w:val="0"/>
          <w:marTop w:val="0"/>
          <w:marBottom w:val="0"/>
          <w:divBdr>
            <w:top w:val="none" w:sz="0" w:space="0" w:color="auto"/>
            <w:left w:val="none" w:sz="0" w:space="0" w:color="auto"/>
            <w:bottom w:val="none" w:sz="0" w:space="0" w:color="auto"/>
            <w:right w:val="none" w:sz="0" w:space="0" w:color="auto"/>
          </w:divBdr>
        </w:div>
        <w:div w:id="475298642">
          <w:marLeft w:val="0"/>
          <w:marRight w:val="0"/>
          <w:marTop w:val="0"/>
          <w:marBottom w:val="0"/>
          <w:divBdr>
            <w:top w:val="none" w:sz="0" w:space="0" w:color="auto"/>
            <w:left w:val="none" w:sz="0" w:space="0" w:color="auto"/>
            <w:bottom w:val="none" w:sz="0" w:space="0" w:color="auto"/>
            <w:right w:val="none" w:sz="0" w:space="0" w:color="auto"/>
          </w:divBdr>
          <w:divsChild>
            <w:div w:id="1681159377">
              <w:marLeft w:val="0"/>
              <w:marRight w:val="0"/>
              <w:marTop w:val="0"/>
              <w:marBottom w:val="0"/>
              <w:divBdr>
                <w:top w:val="none" w:sz="0" w:space="0" w:color="auto"/>
                <w:left w:val="none" w:sz="0" w:space="0" w:color="auto"/>
                <w:bottom w:val="none" w:sz="0" w:space="0" w:color="auto"/>
                <w:right w:val="none" w:sz="0" w:space="0" w:color="auto"/>
              </w:divBdr>
            </w:div>
          </w:divsChild>
        </w:div>
        <w:div w:id="675235164">
          <w:marLeft w:val="0"/>
          <w:marRight w:val="0"/>
          <w:marTop w:val="0"/>
          <w:marBottom w:val="0"/>
          <w:divBdr>
            <w:top w:val="none" w:sz="0" w:space="0" w:color="auto"/>
            <w:left w:val="none" w:sz="0" w:space="0" w:color="auto"/>
            <w:bottom w:val="none" w:sz="0" w:space="0" w:color="auto"/>
            <w:right w:val="none" w:sz="0" w:space="0" w:color="auto"/>
          </w:divBdr>
        </w:div>
      </w:divsChild>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1327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industria.it/Aree/premioixi2019.nsf/home?Openfor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mioixi@confindustria.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gelini@confindustria.umbr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iccarone@confindustria.it" TargetMode="External"/><Relationship Id="rId4" Type="http://schemas.openxmlformats.org/officeDocument/2006/relationships/webSettings" Target="webSettings.xml"/><Relationship Id="rId9" Type="http://schemas.openxmlformats.org/officeDocument/2006/relationships/hyperlink" Target="mailto:premioixi@confindustr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96</TotalTime>
  <Pages>2</Pages>
  <Words>751</Words>
  <Characters>4283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37</cp:revision>
  <cp:lastPrinted>2019-12-30T11:26:00Z</cp:lastPrinted>
  <dcterms:created xsi:type="dcterms:W3CDTF">2020-04-02T14:51:00Z</dcterms:created>
  <dcterms:modified xsi:type="dcterms:W3CDTF">2020-08-04T14:09:00Z</dcterms:modified>
</cp:coreProperties>
</file>