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86500" w14:textId="04F6FAAD" w:rsidR="00CC1909" w:rsidRDefault="007453A1" w:rsidP="00750739">
      <w:pP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BB6B40" w:rsidRPr="00BB6B40">
        <w:rPr>
          <w:rFonts w:ascii="Calibri" w:hAnsi="Calibri" w:cs="Calibri"/>
          <w:b/>
          <w:bCs/>
          <w:sz w:val="22"/>
          <w:szCs w:val="22"/>
        </w:rPr>
        <w:t>Salute, sicurezza e regolarità nei luoghi di lavoro: siglato Protocollo d’intesa tra Ministero della Salute, ANCE e sindacati</w:t>
      </w:r>
    </w:p>
    <w:p w14:paraId="5D6F43B7" w14:textId="1085B85F" w:rsidR="008B795E" w:rsidRDefault="008B795E" w:rsidP="00750739">
      <w:pP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FED5C5" w14:textId="51E4C67E" w:rsidR="008B795E" w:rsidRPr="008B795E" w:rsidRDefault="00BB6B40" w:rsidP="00750739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BB6B40">
        <w:rPr>
          <w:rFonts w:ascii="Calibri" w:hAnsi="Calibri" w:cs="Calibri"/>
          <w:sz w:val="22"/>
          <w:szCs w:val="22"/>
        </w:rPr>
        <w:t>Prevista la costituzione di un Osservatorio sulla qualità del lavoro nell’edilizia sanitaria</w:t>
      </w:r>
    </w:p>
    <w:p w14:paraId="37E46176" w14:textId="1ECB391F" w:rsidR="00750739" w:rsidRPr="00462996" w:rsidRDefault="00750739" w:rsidP="00750739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3869C3D8" w14:textId="77777777" w:rsidR="00145628" w:rsidRPr="008177D8" w:rsidRDefault="00145628" w:rsidP="00145628">
      <w:pPr>
        <w:shd w:val="clear" w:color="auto" w:fill="FFFFFF"/>
        <w:jc w:val="both"/>
        <w:rPr>
          <w:rFonts w:cs="Calibri"/>
        </w:rPr>
      </w:pPr>
    </w:p>
    <w:p w14:paraId="5185BF2B" w14:textId="77777777" w:rsidR="00BB6B40" w:rsidRPr="007453A1" w:rsidRDefault="00BB6B40" w:rsidP="00BB6B40">
      <w:pPr>
        <w:spacing w:after="195"/>
        <w:jc w:val="both"/>
        <w:rPr>
          <w:rFonts w:ascii="Calibri" w:hAnsi="Calibri" w:cs="Calibri"/>
          <w:sz w:val="22"/>
          <w:szCs w:val="22"/>
        </w:rPr>
      </w:pPr>
      <w:r w:rsidRPr="007453A1">
        <w:rPr>
          <w:rFonts w:ascii="Calibri" w:hAnsi="Calibri" w:cs="Calibri"/>
          <w:sz w:val="22"/>
          <w:szCs w:val="22"/>
        </w:rPr>
        <w:t>Lo scorso 5 agosto è stato sottoscritto un Protocollo d’intesa tra il Ministero della Salute, ANCE e le organizzazioni sindacali FENEAL-UIL, FILCA-CISL, FILLEA-CGIL, disponibile in</w:t>
      </w:r>
      <w:r w:rsidRPr="007453A1">
        <w:rPr>
          <w:rFonts w:ascii="Calibri" w:hAnsi="Calibri" w:cs="Calibri"/>
          <w:b/>
          <w:bCs/>
          <w:sz w:val="22"/>
          <w:szCs w:val="22"/>
        </w:rPr>
        <w:t xml:space="preserve"> allegato</w:t>
      </w:r>
      <w:r w:rsidRPr="007453A1">
        <w:rPr>
          <w:rFonts w:ascii="Calibri" w:hAnsi="Calibri" w:cs="Calibri"/>
          <w:sz w:val="22"/>
          <w:szCs w:val="22"/>
        </w:rPr>
        <w:t>.</w:t>
      </w:r>
    </w:p>
    <w:p w14:paraId="1303B55B" w14:textId="77777777" w:rsidR="00BB6B40" w:rsidRPr="007453A1" w:rsidRDefault="00BB6B40" w:rsidP="00BB6B40">
      <w:pPr>
        <w:spacing w:after="195"/>
        <w:jc w:val="both"/>
        <w:rPr>
          <w:rFonts w:ascii="Calibri" w:hAnsi="Calibri" w:cs="Calibri"/>
          <w:sz w:val="22"/>
          <w:szCs w:val="22"/>
        </w:rPr>
      </w:pPr>
      <w:r w:rsidRPr="007453A1">
        <w:rPr>
          <w:rFonts w:ascii="Calibri" w:hAnsi="Calibri" w:cs="Calibri"/>
          <w:sz w:val="22"/>
          <w:szCs w:val="22"/>
        </w:rPr>
        <w:t>Con tale protocollo, di durata biennale, le parti si sono impegnate ad una collaborazione istituzionale, aperta anche ad altri soggetti pubblici e parti sociali, finalizzata alla promozione, diffusione e sviluppo dei valori e della cultura della salute e sicurezza nonché della regolarità contrattuale e legalità nei luoghi di lavoro, in modo particolare nell’ambito della realizzazione delle strutture finanziate con i fondi pubblici.</w:t>
      </w:r>
    </w:p>
    <w:p w14:paraId="10512AA5" w14:textId="77777777" w:rsidR="00BB6B40" w:rsidRPr="007453A1" w:rsidRDefault="00BB6B40" w:rsidP="00BB6B40">
      <w:pPr>
        <w:spacing w:after="195"/>
        <w:jc w:val="both"/>
        <w:rPr>
          <w:rFonts w:ascii="Calibri" w:hAnsi="Calibri" w:cs="Calibri"/>
          <w:sz w:val="22"/>
          <w:szCs w:val="22"/>
        </w:rPr>
      </w:pPr>
      <w:r w:rsidRPr="007453A1">
        <w:rPr>
          <w:rFonts w:ascii="Calibri" w:hAnsi="Calibri" w:cs="Calibri"/>
          <w:sz w:val="22"/>
          <w:szCs w:val="22"/>
        </w:rPr>
        <w:t>Per l’implementazione di queste finalità è stata prevista la costituzione di un Osservatorio sulla qualità del lavoro nel settore dell’edilizia sanitaria, composto da 12 membri (di cui 3 designati dall’Ance).</w:t>
      </w:r>
    </w:p>
    <w:p w14:paraId="14DDB377" w14:textId="77777777" w:rsidR="00BB6B40" w:rsidRPr="007453A1" w:rsidRDefault="00BB6B40" w:rsidP="00BB6B40">
      <w:pPr>
        <w:jc w:val="both"/>
        <w:rPr>
          <w:rFonts w:ascii="Calibri" w:hAnsi="Calibri" w:cs="Calibri"/>
          <w:sz w:val="22"/>
          <w:szCs w:val="22"/>
        </w:rPr>
      </w:pPr>
      <w:r w:rsidRPr="007453A1">
        <w:rPr>
          <w:rFonts w:ascii="Calibri" w:hAnsi="Calibri" w:cs="Calibri"/>
          <w:sz w:val="22"/>
          <w:szCs w:val="22"/>
        </w:rPr>
        <w:t>In particolare, l’impegno delle parti riguarderà, oltre alla </w:t>
      </w:r>
      <w:r w:rsidRPr="007453A1">
        <w:rPr>
          <w:rFonts w:ascii="Calibri" w:hAnsi="Calibri" w:cs="Calibri"/>
          <w:b/>
          <w:bCs/>
          <w:sz w:val="22"/>
          <w:szCs w:val="22"/>
        </w:rPr>
        <w:t>valorizzazione degli accordi sulla legalità</w:t>
      </w:r>
      <w:r w:rsidRPr="007453A1">
        <w:rPr>
          <w:rFonts w:ascii="Calibri" w:hAnsi="Calibri" w:cs="Calibri"/>
          <w:sz w:val="22"/>
          <w:szCs w:val="22"/>
        </w:rPr>
        <w:t> già firmati, anche l’individuazione e la condivisione di strumenti e clausole volti a salvaguardare la salute e la sicurezza sul lavoro nonché la regolarità, la qualità e l’occupazione nella realizzazione degli interventi da realizzarsi nell’ambito del programma straordinario di ristrutturazione edilizia e di ammodernamento tecnologico del patrimonio sanitario pubblico.</w:t>
      </w:r>
    </w:p>
    <w:p w14:paraId="183AA690" w14:textId="77777777" w:rsidR="00BB6B40" w:rsidRPr="007453A1" w:rsidRDefault="00BB6B40" w:rsidP="00BB6B40">
      <w:pPr>
        <w:jc w:val="both"/>
        <w:rPr>
          <w:rFonts w:ascii="Calibri" w:hAnsi="Calibri" w:cs="Calibri"/>
          <w:sz w:val="22"/>
          <w:szCs w:val="22"/>
        </w:rPr>
      </w:pPr>
    </w:p>
    <w:p w14:paraId="1D149CFC" w14:textId="77777777" w:rsidR="00BB6B40" w:rsidRPr="007453A1" w:rsidRDefault="00BB6B40" w:rsidP="00BB6B40">
      <w:pPr>
        <w:jc w:val="both"/>
        <w:rPr>
          <w:rFonts w:ascii="Calibri" w:hAnsi="Calibri" w:cs="Calibri"/>
          <w:sz w:val="22"/>
          <w:szCs w:val="22"/>
        </w:rPr>
      </w:pPr>
      <w:r w:rsidRPr="007453A1">
        <w:rPr>
          <w:rFonts w:ascii="Calibri" w:hAnsi="Calibri" w:cs="Calibri"/>
          <w:sz w:val="22"/>
          <w:szCs w:val="22"/>
        </w:rPr>
        <w:t>Le parti, inoltre, si sono impegnate nella promozione di tavoli di confronto di livello territoriale tra le stazioni appaltanti, le organizzazioni sindacali e le imprese aggiudicatarie degli appalti di lavori, anche rappresentate dalle associazioni datoriali locali, volti al monitoraggio di regolarità, salute e sicurezza del personale nelle fasi di realizzazione dei singoli interventi nonché, se necessario, all’individuazione di </w:t>
      </w:r>
      <w:r w:rsidRPr="007453A1">
        <w:rPr>
          <w:rFonts w:ascii="Calibri" w:hAnsi="Calibri" w:cs="Calibri"/>
          <w:b/>
          <w:bCs/>
          <w:sz w:val="22"/>
          <w:szCs w:val="22"/>
        </w:rPr>
        <w:t>derogatorie modalità di gestione dell’organizzazione del lavoro</w:t>
      </w:r>
      <w:r w:rsidRPr="007453A1">
        <w:rPr>
          <w:rFonts w:ascii="Calibri" w:hAnsi="Calibri" w:cs="Calibri"/>
          <w:sz w:val="22"/>
          <w:szCs w:val="22"/>
        </w:rPr>
        <w:t>, sempre nel rispetto delle fondamentali regole di sicurezza sul lavoro.</w:t>
      </w:r>
    </w:p>
    <w:p w14:paraId="3AD72BA4" w14:textId="77777777" w:rsidR="00BB6B40" w:rsidRPr="007453A1" w:rsidRDefault="00BB6B40" w:rsidP="00BB6B40">
      <w:pPr>
        <w:jc w:val="both"/>
        <w:rPr>
          <w:rFonts w:ascii="Calibri" w:hAnsi="Calibri" w:cs="Calibri"/>
          <w:sz w:val="22"/>
          <w:szCs w:val="22"/>
        </w:rPr>
      </w:pPr>
    </w:p>
    <w:p w14:paraId="6BB1FFFA" w14:textId="77777777" w:rsidR="00BB6B40" w:rsidRPr="007453A1" w:rsidRDefault="00BB6B40" w:rsidP="00BB6B40">
      <w:pPr>
        <w:jc w:val="both"/>
        <w:rPr>
          <w:rFonts w:ascii="Calibri" w:hAnsi="Calibri" w:cs="Calibri"/>
          <w:sz w:val="22"/>
          <w:szCs w:val="22"/>
        </w:rPr>
      </w:pPr>
      <w:r w:rsidRPr="007453A1">
        <w:rPr>
          <w:rFonts w:ascii="Calibri" w:hAnsi="Calibri" w:cs="Calibri"/>
          <w:sz w:val="22"/>
          <w:szCs w:val="22"/>
        </w:rPr>
        <w:t>È stata prevista, altresì, la promozione di iniziative volte a garantire la presenza, nei documenti di gara e nei contratti stipulati con l’aggiudicatario, di disposizioni che assicurino la verifica, da parte delle stazioni appaltanti, </w:t>
      </w:r>
      <w:r w:rsidRPr="007453A1">
        <w:rPr>
          <w:rFonts w:ascii="Calibri" w:hAnsi="Calibri" w:cs="Calibri"/>
          <w:b/>
          <w:bCs/>
          <w:sz w:val="22"/>
          <w:szCs w:val="22"/>
        </w:rPr>
        <w:t>dell’applicazione del Ccnl dell’edilizia</w:t>
      </w:r>
      <w:bookmarkStart w:id="0" w:name="_ftnref1"/>
      <w:r w:rsidRPr="007453A1">
        <w:rPr>
          <w:rFonts w:ascii="Calibri" w:hAnsi="Calibri" w:cs="Calibri"/>
          <w:sz w:val="22"/>
          <w:szCs w:val="22"/>
        </w:rPr>
        <w:fldChar w:fldCharType="begin"/>
      </w:r>
      <w:r w:rsidRPr="007453A1">
        <w:rPr>
          <w:rFonts w:ascii="Calibri" w:hAnsi="Calibri" w:cs="Calibri"/>
          <w:sz w:val="22"/>
          <w:szCs w:val="22"/>
        </w:rPr>
        <w:instrText xml:space="preserve"> HYPERLINK "http://www.ance.it/docs/competenze.aspx?id=20&amp;pid=11&amp;pcid=13&amp;docId=41268" \l "_ftn1" \o "" </w:instrText>
      </w:r>
      <w:r w:rsidRPr="007453A1">
        <w:rPr>
          <w:rFonts w:ascii="Calibri" w:hAnsi="Calibri" w:cs="Calibri"/>
          <w:sz w:val="22"/>
          <w:szCs w:val="22"/>
        </w:rPr>
        <w:fldChar w:fldCharType="separate"/>
      </w:r>
      <w:r w:rsidRPr="007453A1">
        <w:rPr>
          <w:rFonts w:ascii="Calibri" w:hAnsi="Calibri" w:cs="Calibri"/>
          <w:sz w:val="22"/>
          <w:szCs w:val="22"/>
          <w:u w:val="single"/>
          <w:vertAlign w:val="superscript"/>
        </w:rPr>
        <w:t>[1]</w:t>
      </w:r>
      <w:r w:rsidRPr="007453A1">
        <w:rPr>
          <w:rFonts w:ascii="Calibri" w:hAnsi="Calibri" w:cs="Calibri"/>
          <w:sz w:val="22"/>
          <w:szCs w:val="22"/>
        </w:rPr>
        <w:fldChar w:fldCharType="end"/>
      </w:r>
      <w:bookmarkEnd w:id="0"/>
      <w:r w:rsidRPr="007453A1">
        <w:rPr>
          <w:rFonts w:ascii="Calibri" w:hAnsi="Calibri" w:cs="Calibri"/>
          <w:sz w:val="22"/>
          <w:szCs w:val="22"/>
        </w:rPr>
        <w:t> a tutti i lavoratori dipendenti impiegati, a qualunque titolo, nei cantieri per la realizzazione dei lavori</w:t>
      </w:r>
      <w:bookmarkStart w:id="1" w:name="_ftnref2"/>
      <w:r w:rsidRPr="007453A1">
        <w:rPr>
          <w:rFonts w:ascii="Calibri" w:hAnsi="Calibri" w:cs="Calibri"/>
          <w:sz w:val="22"/>
          <w:szCs w:val="22"/>
        </w:rPr>
        <w:fldChar w:fldCharType="begin"/>
      </w:r>
      <w:r w:rsidRPr="007453A1">
        <w:rPr>
          <w:rFonts w:ascii="Calibri" w:hAnsi="Calibri" w:cs="Calibri"/>
          <w:sz w:val="22"/>
          <w:szCs w:val="22"/>
        </w:rPr>
        <w:instrText xml:space="preserve"> HYPERLINK "http://www.ance.it/docs/competenze.aspx?id=20&amp;pid=11&amp;pcid=13&amp;docId=41268" \l "_ftn2" \o "" </w:instrText>
      </w:r>
      <w:r w:rsidRPr="007453A1">
        <w:rPr>
          <w:rFonts w:ascii="Calibri" w:hAnsi="Calibri" w:cs="Calibri"/>
          <w:sz w:val="22"/>
          <w:szCs w:val="22"/>
        </w:rPr>
        <w:fldChar w:fldCharType="separate"/>
      </w:r>
      <w:r w:rsidRPr="007453A1">
        <w:rPr>
          <w:rFonts w:ascii="Calibri" w:hAnsi="Calibri" w:cs="Calibri"/>
          <w:sz w:val="22"/>
          <w:szCs w:val="22"/>
          <w:u w:val="single"/>
          <w:vertAlign w:val="superscript"/>
        </w:rPr>
        <w:t>[2]</w:t>
      </w:r>
      <w:r w:rsidRPr="007453A1">
        <w:rPr>
          <w:rFonts w:ascii="Calibri" w:hAnsi="Calibri" w:cs="Calibri"/>
          <w:sz w:val="22"/>
          <w:szCs w:val="22"/>
        </w:rPr>
        <w:fldChar w:fldCharType="end"/>
      </w:r>
      <w:bookmarkEnd w:id="1"/>
      <w:r w:rsidRPr="007453A1">
        <w:rPr>
          <w:rFonts w:ascii="Calibri" w:hAnsi="Calibri" w:cs="Calibri"/>
          <w:sz w:val="22"/>
          <w:szCs w:val="22"/>
        </w:rPr>
        <w:t> di cui alla lettera a) del Protocollo.</w:t>
      </w:r>
    </w:p>
    <w:p w14:paraId="26B60C03" w14:textId="77777777" w:rsidR="00BB6B40" w:rsidRPr="007453A1" w:rsidRDefault="00BB6B40" w:rsidP="00BB6B40">
      <w:pPr>
        <w:jc w:val="both"/>
        <w:rPr>
          <w:rFonts w:ascii="Calibri" w:hAnsi="Calibri" w:cs="Calibri"/>
          <w:sz w:val="22"/>
          <w:szCs w:val="22"/>
        </w:rPr>
      </w:pPr>
    </w:p>
    <w:p w14:paraId="30F7A209" w14:textId="77777777" w:rsidR="00BB6B40" w:rsidRPr="007453A1" w:rsidRDefault="00BB6B40" w:rsidP="00BB6B40">
      <w:pPr>
        <w:jc w:val="both"/>
        <w:rPr>
          <w:rFonts w:ascii="Calibri" w:hAnsi="Calibri" w:cs="Calibri"/>
          <w:sz w:val="22"/>
          <w:szCs w:val="22"/>
        </w:rPr>
      </w:pPr>
      <w:r w:rsidRPr="007453A1">
        <w:rPr>
          <w:rFonts w:ascii="Calibri" w:hAnsi="Calibri" w:cs="Calibri"/>
          <w:sz w:val="22"/>
          <w:szCs w:val="22"/>
        </w:rPr>
        <w:t>L’intesa riguarda, inoltre, la promozione di iniziative volte al </w:t>
      </w:r>
      <w:r w:rsidRPr="007453A1">
        <w:rPr>
          <w:rFonts w:ascii="Calibri" w:hAnsi="Calibri" w:cs="Calibri"/>
          <w:b/>
          <w:bCs/>
          <w:sz w:val="22"/>
          <w:szCs w:val="22"/>
        </w:rPr>
        <w:t>contrasto del fenomeno del lavoro sommerso</w:t>
      </w:r>
      <w:r w:rsidRPr="007453A1">
        <w:rPr>
          <w:rFonts w:ascii="Calibri" w:hAnsi="Calibri" w:cs="Calibri"/>
          <w:sz w:val="22"/>
          <w:szCs w:val="22"/>
        </w:rPr>
        <w:t> e irregolare. A tal fine, nei documenti di gara e nei relativi contratti stipulati con l’aggiudicatario, dovrà essere effettuata la verifica, da parte delle stazioni appaltanti, tramite il DURC, della </w:t>
      </w:r>
      <w:r w:rsidRPr="007453A1">
        <w:rPr>
          <w:rFonts w:ascii="Calibri" w:hAnsi="Calibri" w:cs="Calibri"/>
          <w:b/>
          <w:bCs/>
          <w:sz w:val="22"/>
          <w:szCs w:val="22"/>
        </w:rPr>
        <w:t>regolarità contributiva, previdenziale e assistenziale, ivi compresi i contributi alle Casse Edili</w:t>
      </w:r>
      <w:r w:rsidRPr="007453A1">
        <w:rPr>
          <w:rFonts w:ascii="Calibri" w:hAnsi="Calibri" w:cs="Calibri"/>
          <w:sz w:val="22"/>
          <w:szCs w:val="22"/>
        </w:rPr>
        <w:t>, della manodopera impiegata dall’impresa nel cantiere interessato dai lavori. È stato poi previsto l’invio della notifica preliminare alle Casse Edili/</w:t>
      </w:r>
      <w:proofErr w:type="spellStart"/>
      <w:r w:rsidRPr="007453A1">
        <w:rPr>
          <w:rFonts w:ascii="Calibri" w:hAnsi="Calibri" w:cs="Calibri"/>
          <w:sz w:val="22"/>
          <w:szCs w:val="22"/>
        </w:rPr>
        <w:t>Edilcasse</w:t>
      </w:r>
      <w:proofErr w:type="spellEnd"/>
      <w:r w:rsidRPr="007453A1">
        <w:rPr>
          <w:rFonts w:ascii="Calibri" w:hAnsi="Calibri" w:cs="Calibri"/>
          <w:sz w:val="22"/>
          <w:szCs w:val="22"/>
        </w:rPr>
        <w:t xml:space="preserve"> per ogni singolo intervento.</w:t>
      </w:r>
    </w:p>
    <w:p w14:paraId="27101008" w14:textId="77777777" w:rsidR="00BB6B40" w:rsidRPr="007453A1" w:rsidRDefault="00BB6B40" w:rsidP="00BB6B40">
      <w:pPr>
        <w:jc w:val="both"/>
        <w:rPr>
          <w:rFonts w:ascii="Calibri" w:hAnsi="Calibri" w:cs="Calibri"/>
          <w:sz w:val="22"/>
          <w:szCs w:val="22"/>
        </w:rPr>
      </w:pPr>
    </w:p>
    <w:p w14:paraId="2E43D7CD" w14:textId="77777777" w:rsidR="00BB6B40" w:rsidRPr="007453A1" w:rsidRDefault="00BB6B40" w:rsidP="00BB6B40">
      <w:pPr>
        <w:jc w:val="both"/>
        <w:rPr>
          <w:rFonts w:ascii="Calibri" w:hAnsi="Calibri" w:cs="Calibri"/>
          <w:sz w:val="22"/>
          <w:szCs w:val="22"/>
        </w:rPr>
      </w:pPr>
      <w:r w:rsidRPr="007453A1">
        <w:rPr>
          <w:rFonts w:ascii="Calibri" w:hAnsi="Calibri" w:cs="Calibri"/>
          <w:sz w:val="22"/>
          <w:szCs w:val="22"/>
        </w:rPr>
        <w:t>Le parti hanno, infine, convenuto di promuovere azioni volte al rispetto dell’applicazione del Ccnl edile e al contrasto al </w:t>
      </w:r>
      <w:r w:rsidRPr="007453A1">
        <w:rPr>
          <w:rFonts w:ascii="Calibri" w:hAnsi="Calibri" w:cs="Calibri"/>
          <w:b/>
          <w:bCs/>
          <w:sz w:val="22"/>
          <w:szCs w:val="22"/>
        </w:rPr>
        <w:t>dumping contrattuale</w:t>
      </w:r>
      <w:r w:rsidRPr="007453A1">
        <w:rPr>
          <w:rFonts w:ascii="Calibri" w:hAnsi="Calibri" w:cs="Calibri"/>
          <w:sz w:val="22"/>
          <w:szCs w:val="22"/>
        </w:rPr>
        <w:t xml:space="preserve"> nelle fasi di realizzazione degli interventi previsti alla lettera a) del Protocollo, all’analisi dei fabbisogni formativi sul “rischio specifico”, alla pianificazione di programmi di informazione e formazione professionale sulla salute e sicurezza </w:t>
      </w:r>
      <w:r w:rsidRPr="007453A1">
        <w:rPr>
          <w:rFonts w:ascii="Calibri" w:hAnsi="Calibri" w:cs="Calibri"/>
          <w:sz w:val="22"/>
          <w:szCs w:val="22"/>
        </w:rPr>
        <w:lastRenderedPageBreak/>
        <w:t>nei luoghi di lavoro e all’individuazione di interventi finalizzati alla riduzione dei rischi, delle malattie sul lavoro correlate all’edilizia sanitaria, anche con l’assistenza gratuita degli Enti bilaterali.</w:t>
      </w:r>
    </w:p>
    <w:p w14:paraId="7BBAA597" w14:textId="77777777" w:rsidR="00BB6B40" w:rsidRPr="007453A1" w:rsidRDefault="00BB6B40" w:rsidP="00BB6B40">
      <w:pPr>
        <w:rPr>
          <w:rFonts w:ascii="Calibri" w:hAnsi="Calibri" w:cs="Calibri"/>
          <w:sz w:val="22"/>
          <w:szCs w:val="22"/>
        </w:rPr>
      </w:pPr>
      <w:r w:rsidRPr="007453A1">
        <w:rPr>
          <w:rFonts w:ascii="Calibri" w:hAnsi="Calibri" w:cs="Calibri"/>
          <w:sz w:val="22"/>
          <w:szCs w:val="22"/>
        </w:rPr>
        <w:t> </w:t>
      </w:r>
    </w:p>
    <w:p w14:paraId="426F950E" w14:textId="77777777" w:rsidR="00BB6B40" w:rsidRPr="007453A1" w:rsidRDefault="00BB6B40" w:rsidP="00BB6B40">
      <w:pPr>
        <w:rPr>
          <w:rFonts w:ascii="Calibri" w:hAnsi="Calibri" w:cs="Calibri"/>
          <w:sz w:val="22"/>
          <w:szCs w:val="22"/>
        </w:rPr>
      </w:pPr>
      <w:r w:rsidRPr="007453A1">
        <w:rPr>
          <w:rFonts w:ascii="Calibri" w:hAnsi="Calibri" w:cs="Calibri"/>
          <w:sz w:val="22"/>
          <w:szCs w:val="22"/>
        </w:rPr>
        <w:pict w14:anchorId="666F2906">
          <v:rect id="_x0000_i1026" style="width:164.55pt;height:.75pt" o:hrpct="330" o:hrstd="t" o:hr="t" fillcolor="#a0a0a0" stroked="f"/>
        </w:pict>
      </w:r>
    </w:p>
    <w:bookmarkStart w:id="2" w:name="_ftn1"/>
    <w:p w14:paraId="4DB61606" w14:textId="77777777" w:rsidR="00BB6B40" w:rsidRPr="007453A1" w:rsidRDefault="00BB6B40" w:rsidP="00BB6B40">
      <w:pPr>
        <w:rPr>
          <w:rFonts w:ascii="Calibri" w:hAnsi="Calibri" w:cs="Calibri"/>
          <w:sz w:val="22"/>
          <w:szCs w:val="22"/>
        </w:rPr>
      </w:pPr>
      <w:r w:rsidRPr="007453A1">
        <w:rPr>
          <w:rFonts w:ascii="Calibri" w:hAnsi="Calibri" w:cs="Calibri"/>
          <w:sz w:val="22"/>
          <w:szCs w:val="22"/>
        </w:rPr>
        <w:fldChar w:fldCharType="begin"/>
      </w:r>
      <w:r w:rsidRPr="007453A1">
        <w:rPr>
          <w:rFonts w:ascii="Calibri" w:hAnsi="Calibri" w:cs="Calibri"/>
          <w:sz w:val="22"/>
          <w:szCs w:val="22"/>
        </w:rPr>
        <w:instrText xml:space="preserve"> HYPERLINK "http://www.ance.it/docs/competenze.aspx?id=20&amp;pid=11&amp;pcid=13&amp;docId=41268" \l "_ftnref1" \o "" </w:instrText>
      </w:r>
      <w:r w:rsidRPr="007453A1">
        <w:rPr>
          <w:rFonts w:ascii="Calibri" w:hAnsi="Calibri" w:cs="Calibri"/>
          <w:sz w:val="22"/>
          <w:szCs w:val="22"/>
        </w:rPr>
        <w:fldChar w:fldCharType="separate"/>
      </w:r>
      <w:r w:rsidRPr="007453A1">
        <w:rPr>
          <w:rFonts w:ascii="Calibri" w:hAnsi="Calibri" w:cs="Calibri"/>
          <w:sz w:val="22"/>
          <w:szCs w:val="22"/>
          <w:u w:val="single"/>
          <w:vertAlign w:val="superscript"/>
        </w:rPr>
        <w:t>[1]</w:t>
      </w:r>
      <w:r w:rsidRPr="007453A1">
        <w:rPr>
          <w:rFonts w:ascii="Calibri" w:hAnsi="Calibri" w:cs="Calibri"/>
          <w:sz w:val="22"/>
          <w:szCs w:val="22"/>
        </w:rPr>
        <w:fldChar w:fldCharType="end"/>
      </w:r>
      <w:bookmarkEnd w:id="2"/>
      <w:r w:rsidRPr="007453A1">
        <w:rPr>
          <w:rFonts w:ascii="Calibri" w:hAnsi="Calibri" w:cs="Calibri"/>
          <w:sz w:val="22"/>
          <w:szCs w:val="22"/>
        </w:rPr>
        <w:t> Stipulato dalle organizzazioni comparativamente più rappresentative sul piano nazionale</w:t>
      </w:r>
    </w:p>
    <w:bookmarkStart w:id="3" w:name="_ftn2"/>
    <w:p w14:paraId="4F7BB36C" w14:textId="5D77B926" w:rsidR="00750739" w:rsidRPr="007453A1" w:rsidRDefault="00BB6B40" w:rsidP="00BB6B40">
      <w:pPr>
        <w:shd w:val="clear" w:color="auto" w:fill="FFFFFF"/>
        <w:jc w:val="both"/>
        <w:rPr>
          <w:rFonts w:ascii="Calibri" w:hAnsi="Calibri" w:cs="Calibri"/>
          <w:color w:val="5A5A5A"/>
          <w:sz w:val="22"/>
          <w:szCs w:val="22"/>
        </w:rPr>
      </w:pPr>
      <w:r w:rsidRPr="007453A1">
        <w:rPr>
          <w:rFonts w:ascii="Calibri" w:hAnsi="Calibri" w:cs="Calibri"/>
          <w:sz w:val="22"/>
          <w:szCs w:val="22"/>
        </w:rPr>
        <w:fldChar w:fldCharType="begin"/>
      </w:r>
      <w:r w:rsidRPr="007453A1">
        <w:rPr>
          <w:rFonts w:ascii="Calibri" w:hAnsi="Calibri" w:cs="Calibri"/>
          <w:sz w:val="22"/>
          <w:szCs w:val="22"/>
        </w:rPr>
        <w:instrText xml:space="preserve"> HYPERLINK "http://www.ance.it/docs/competenze.aspx?id=20&amp;pid=11&amp;pcid=13&amp;docId=41268" \l "_ftnref2" \o "" </w:instrText>
      </w:r>
      <w:r w:rsidRPr="007453A1">
        <w:rPr>
          <w:rFonts w:ascii="Calibri" w:hAnsi="Calibri" w:cs="Calibri"/>
          <w:sz w:val="22"/>
          <w:szCs w:val="22"/>
        </w:rPr>
        <w:fldChar w:fldCharType="separate"/>
      </w:r>
      <w:r w:rsidRPr="007453A1">
        <w:rPr>
          <w:rFonts w:ascii="Calibri" w:hAnsi="Calibri" w:cs="Calibri"/>
          <w:sz w:val="22"/>
          <w:szCs w:val="22"/>
          <w:u w:val="single"/>
          <w:vertAlign w:val="superscript"/>
        </w:rPr>
        <w:t>[2]</w:t>
      </w:r>
      <w:r w:rsidRPr="007453A1">
        <w:rPr>
          <w:rFonts w:ascii="Calibri" w:hAnsi="Calibri" w:cs="Calibri"/>
          <w:sz w:val="22"/>
          <w:szCs w:val="22"/>
        </w:rPr>
        <w:fldChar w:fldCharType="end"/>
      </w:r>
      <w:bookmarkEnd w:id="3"/>
      <w:r w:rsidRPr="007453A1">
        <w:rPr>
          <w:rFonts w:ascii="Calibri" w:hAnsi="Calibri" w:cs="Calibri"/>
          <w:sz w:val="22"/>
          <w:szCs w:val="22"/>
        </w:rPr>
        <w:t> Salvo che per le attività non riconducibili al settore delle costruzioni</w:t>
      </w:r>
    </w:p>
    <w:p w14:paraId="258A92FE" w14:textId="77777777" w:rsidR="00417C79" w:rsidRPr="00462996" w:rsidRDefault="00417C79" w:rsidP="00750739">
      <w:pPr>
        <w:shd w:val="clear" w:color="auto" w:fill="FFFFFF"/>
        <w:jc w:val="both"/>
        <w:rPr>
          <w:rFonts w:ascii="Calibri" w:hAnsi="Calibri" w:cs="Calibri"/>
          <w:color w:val="5A5A5A"/>
          <w:sz w:val="22"/>
          <w:szCs w:val="22"/>
        </w:rPr>
      </w:pPr>
    </w:p>
    <w:p w14:paraId="527C0DE2" w14:textId="51F6BBD5" w:rsidR="00750739" w:rsidRPr="00462996" w:rsidRDefault="00750739" w:rsidP="00750739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0190C767" w14:textId="77777777" w:rsidR="00417C79" w:rsidRPr="00462996" w:rsidRDefault="00417C79" w:rsidP="00750739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559C0EBE" w14:textId="14D95700" w:rsidR="006411DF" w:rsidRPr="00462996" w:rsidRDefault="006411DF" w:rsidP="00750739">
      <w:pPr>
        <w:pStyle w:val="NormaleWeb"/>
        <w:jc w:val="both"/>
        <w:rPr>
          <w:rStyle w:val="Enfasigrassetto"/>
          <w:rFonts w:ascii="Calibri" w:hAnsi="Calibri" w:cs="Calibri"/>
          <w:sz w:val="22"/>
          <w:szCs w:val="22"/>
        </w:rPr>
      </w:pPr>
      <w:r w:rsidRPr="00462996">
        <w:rPr>
          <w:rStyle w:val="Enfasigrassetto"/>
          <w:rFonts w:ascii="Calibri" w:hAnsi="Calibri" w:cs="Calibri"/>
          <w:sz w:val="22"/>
          <w:szCs w:val="22"/>
        </w:rPr>
        <w:t>Riferimenti:</w:t>
      </w:r>
    </w:p>
    <w:p w14:paraId="5EEE77D9" w14:textId="77777777" w:rsidR="006411DF" w:rsidRPr="00462996" w:rsidRDefault="006411DF" w:rsidP="00750739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462996">
        <w:rPr>
          <w:rFonts w:ascii="Calibri" w:hAnsi="Calibri" w:cs="Calibri"/>
          <w:sz w:val="22"/>
          <w:szCs w:val="22"/>
        </w:rPr>
        <w:t>ANCE UMBRIA</w:t>
      </w:r>
    </w:p>
    <w:p w14:paraId="7D78A98D" w14:textId="6B907D09" w:rsidR="006411DF" w:rsidRPr="00462996" w:rsidRDefault="006411DF" w:rsidP="00750739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462996">
        <w:rPr>
          <w:rFonts w:ascii="Calibri" w:hAnsi="Calibri" w:cs="Calibri"/>
          <w:sz w:val="22"/>
          <w:szCs w:val="22"/>
        </w:rPr>
        <w:t xml:space="preserve">Perugia – </w:t>
      </w:r>
      <w:hyperlink r:id="rId7" w:history="1">
        <w:r w:rsidRPr="00462996">
          <w:rPr>
            <w:rStyle w:val="Collegamentoipertestuale"/>
            <w:rFonts w:ascii="Calibri" w:hAnsi="Calibri" w:cs="Calibri"/>
            <w:color w:val="0033CC"/>
            <w:sz w:val="22"/>
            <w:szCs w:val="22"/>
          </w:rPr>
          <w:t>info@anceumbria.it</w:t>
        </w:r>
      </w:hyperlink>
      <w:r w:rsidRPr="00462996">
        <w:rPr>
          <w:rFonts w:ascii="Calibri" w:hAnsi="Calibri" w:cs="Calibri"/>
          <w:sz w:val="22"/>
          <w:szCs w:val="22"/>
        </w:rPr>
        <w:t xml:space="preserve"> - Tel. 075/582751</w:t>
      </w:r>
    </w:p>
    <w:p w14:paraId="190D91BE" w14:textId="469279D8" w:rsidR="006411DF" w:rsidRPr="00462996" w:rsidRDefault="006411DF" w:rsidP="00750739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462996">
        <w:rPr>
          <w:rFonts w:ascii="Calibri" w:hAnsi="Calibri" w:cs="Calibri"/>
          <w:sz w:val="22"/>
          <w:szCs w:val="22"/>
        </w:rPr>
        <w:t xml:space="preserve">Terni - </w:t>
      </w:r>
      <w:hyperlink r:id="rId8" w:history="1">
        <w:r w:rsidRPr="00462996">
          <w:rPr>
            <w:rStyle w:val="Collegamentoipertestuale"/>
            <w:rFonts w:ascii="Calibri" w:hAnsi="Calibri" w:cs="Calibri"/>
            <w:color w:val="0033CC"/>
            <w:sz w:val="22"/>
            <w:szCs w:val="22"/>
          </w:rPr>
          <w:t>edilizia@confindustria.terni.it</w:t>
        </w:r>
      </w:hyperlink>
      <w:r w:rsidRPr="00462996">
        <w:rPr>
          <w:rFonts w:ascii="Calibri" w:hAnsi="Calibri" w:cs="Calibri"/>
          <w:sz w:val="22"/>
          <w:szCs w:val="22"/>
        </w:rPr>
        <w:t xml:space="preserve"> - Tel. 0744/443411</w:t>
      </w:r>
    </w:p>
    <w:p w14:paraId="389CE1E4" w14:textId="7F95CC6F" w:rsidR="005A6420" w:rsidRPr="00462996" w:rsidRDefault="005A6420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0D5F794F" w:rsidR="00371573" w:rsidRPr="00462996" w:rsidRDefault="00371573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22BD74B0" w14:textId="59324520" w:rsidR="007930A8" w:rsidRPr="00462996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892B783" w14:textId="2F970318" w:rsidR="007930A8" w:rsidRPr="00462996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F5E75C7" w14:textId="75D926C3" w:rsidR="007930A8" w:rsidRPr="00462996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15FEBE7" w14:textId="57E9BCFB" w:rsidR="007930A8" w:rsidRPr="00462996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A9803D9" w14:textId="77777777" w:rsidR="007930A8" w:rsidRPr="00462996" w:rsidRDefault="007930A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0CFC834B" w:rsidR="00783E6E" w:rsidRPr="00462996" w:rsidRDefault="00952E48" w:rsidP="0075073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462996">
        <w:rPr>
          <w:rFonts w:ascii="Calibri" w:hAnsi="Calibri" w:cs="Calibri"/>
          <w:sz w:val="22"/>
          <w:szCs w:val="22"/>
        </w:rPr>
        <w:t xml:space="preserve">Pubblicato il </w:t>
      </w:r>
      <w:r w:rsidR="00750739" w:rsidRPr="00462996">
        <w:rPr>
          <w:rFonts w:ascii="Calibri" w:hAnsi="Calibri" w:cs="Calibri"/>
          <w:sz w:val="22"/>
          <w:szCs w:val="22"/>
        </w:rPr>
        <w:t>2</w:t>
      </w:r>
      <w:r w:rsidR="00BB6B40">
        <w:rPr>
          <w:rFonts w:ascii="Calibri" w:hAnsi="Calibri" w:cs="Calibri"/>
          <w:sz w:val="22"/>
          <w:szCs w:val="22"/>
        </w:rPr>
        <w:t>8</w:t>
      </w:r>
      <w:r w:rsidR="00FD4966" w:rsidRPr="00462996">
        <w:rPr>
          <w:rFonts w:ascii="Calibri" w:hAnsi="Calibri" w:cs="Calibri"/>
          <w:sz w:val="22"/>
          <w:szCs w:val="22"/>
        </w:rPr>
        <w:t>/08</w:t>
      </w:r>
      <w:r w:rsidR="00297F87" w:rsidRPr="00462996">
        <w:rPr>
          <w:rFonts w:ascii="Calibri" w:hAnsi="Calibri" w:cs="Calibri"/>
          <w:sz w:val="22"/>
          <w:szCs w:val="22"/>
        </w:rPr>
        <w:t>/2020</w:t>
      </w:r>
    </w:p>
    <w:sectPr w:rsidR="00783E6E" w:rsidRPr="00462996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A891F" w14:textId="77777777" w:rsidR="007453A1" w:rsidRDefault="007453A1">
      <w:r>
        <w:separator/>
      </w:r>
    </w:p>
  </w:endnote>
  <w:endnote w:type="continuationSeparator" w:id="0">
    <w:p w14:paraId="0854F1CA" w14:textId="77777777" w:rsidR="007453A1" w:rsidRDefault="0074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DACA8" w14:textId="77777777" w:rsidR="007453A1" w:rsidRDefault="007453A1">
      <w:r>
        <w:separator/>
      </w:r>
    </w:p>
  </w:footnote>
  <w:footnote w:type="continuationSeparator" w:id="0">
    <w:p w14:paraId="5374BB45" w14:textId="77777777" w:rsidR="007453A1" w:rsidRDefault="0074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7453A1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5D1"/>
    <w:multiLevelType w:val="hybridMultilevel"/>
    <w:tmpl w:val="A0D45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29D9"/>
    <w:multiLevelType w:val="hybridMultilevel"/>
    <w:tmpl w:val="55B09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7FDA"/>
    <w:multiLevelType w:val="multilevel"/>
    <w:tmpl w:val="506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F37CA"/>
    <w:multiLevelType w:val="hybridMultilevel"/>
    <w:tmpl w:val="ACA47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B3329"/>
    <w:multiLevelType w:val="multilevel"/>
    <w:tmpl w:val="BCB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297B"/>
    <w:multiLevelType w:val="hybridMultilevel"/>
    <w:tmpl w:val="0DC6C4E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E20488F"/>
    <w:multiLevelType w:val="multilevel"/>
    <w:tmpl w:val="A38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CA4982"/>
    <w:multiLevelType w:val="multilevel"/>
    <w:tmpl w:val="82A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381896"/>
    <w:multiLevelType w:val="hybridMultilevel"/>
    <w:tmpl w:val="B92AEE6E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C87"/>
    <w:multiLevelType w:val="hybridMultilevel"/>
    <w:tmpl w:val="8F5A164A"/>
    <w:lvl w:ilvl="0" w:tplc="52922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03653BB"/>
    <w:multiLevelType w:val="multilevel"/>
    <w:tmpl w:val="D3C4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1674E"/>
    <w:multiLevelType w:val="hybridMultilevel"/>
    <w:tmpl w:val="C92075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81D29"/>
    <w:multiLevelType w:val="multilevel"/>
    <w:tmpl w:val="EFD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CD2C65"/>
    <w:multiLevelType w:val="hybridMultilevel"/>
    <w:tmpl w:val="928C722A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60AC7"/>
    <w:multiLevelType w:val="multilevel"/>
    <w:tmpl w:val="6B3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B3BBF"/>
    <w:multiLevelType w:val="multilevel"/>
    <w:tmpl w:val="7F7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A65C7F"/>
    <w:multiLevelType w:val="hybridMultilevel"/>
    <w:tmpl w:val="671C28E2"/>
    <w:lvl w:ilvl="0" w:tplc="B86C97B4">
      <w:start w:val="1"/>
      <w:numFmt w:val="bullet"/>
      <w:lvlText w:val="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93450"/>
    <w:multiLevelType w:val="multilevel"/>
    <w:tmpl w:val="3D30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972E2F"/>
    <w:multiLevelType w:val="hybridMultilevel"/>
    <w:tmpl w:val="0EF06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1"/>
  </w:num>
  <w:num w:numId="5">
    <w:abstractNumId w:val="20"/>
  </w:num>
  <w:num w:numId="6">
    <w:abstractNumId w:val="0"/>
  </w:num>
  <w:num w:numId="7">
    <w:abstractNumId w:val="23"/>
  </w:num>
  <w:num w:numId="8">
    <w:abstractNumId w:val="11"/>
  </w:num>
  <w:num w:numId="9">
    <w:abstractNumId w:val="17"/>
  </w:num>
  <w:num w:numId="10">
    <w:abstractNumId w:val="22"/>
  </w:num>
  <w:num w:numId="11">
    <w:abstractNumId w:val="13"/>
  </w:num>
  <w:num w:numId="12">
    <w:abstractNumId w:val="2"/>
  </w:num>
  <w:num w:numId="13">
    <w:abstractNumId w:val="3"/>
  </w:num>
  <w:num w:numId="14">
    <w:abstractNumId w:val="18"/>
  </w:num>
  <w:num w:numId="15">
    <w:abstractNumId w:val="4"/>
  </w:num>
  <w:num w:numId="16">
    <w:abstractNumId w:val="15"/>
  </w:num>
  <w:num w:numId="17">
    <w:abstractNumId w:val="8"/>
  </w:num>
  <w:num w:numId="18">
    <w:abstractNumId w:val="9"/>
  </w:num>
  <w:num w:numId="19">
    <w:abstractNumId w:val="1"/>
  </w:num>
  <w:num w:numId="20">
    <w:abstractNumId w:val="7"/>
  </w:num>
  <w:num w:numId="21">
    <w:abstractNumId w:val="16"/>
  </w:num>
  <w:num w:numId="22">
    <w:abstractNumId w:val="10"/>
  </w:num>
  <w:num w:numId="23">
    <w:abstractNumId w:val="14"/>
  </w:num>
  <w:num w:numId="2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D6C34"/>
    <w:rsid w:val="000E38C9"/>
    <w:rsid w:val="000E5710"/>
    <w:rsid w:val="000E6DB1"/>
    <w:rsid w:val="0010566D"/>
    <w:rsid w:val="00117DE3"/>
    <w:rsid w:val="00126D4F"/>
    <w:rsid w:val="001311CA"/>
    <w:rsid w:val="00134010"/>
    <w:rsid w:val="0013536D"/>
    <w:rsid w:val="00136808"/>
    <w:rsid w:val="0014562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B68B7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1F4BA5"/>
    <w:rsid w:val="0020292B"/>
    <w:rsid w:val="00206722"/>
    <w:rsid w:val="00210ED4"/>
    <w:rsid w:val="002113BA"/>
    <w:rsid w:val="002166C4"/>
    <w:rsid w:val="0022540F"/>
    <w:rsid w:val="00226927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5E47"/>
    <w:rsid w:val="002B7EEB"/>
    <w:rsid w:val="002D246E"/>
    <w:rsid w:val="002D2B28"/>
    <w:rsid w:val="002E4047"/>
    <w:rsid w:val="002F44A9"/>
    <w:rsid w:val="00300CDB"/>
    <w:rsid w:val="00306EA7"/>
    <w:rsid w:val="003114C4"/>
    <w:rsid w:val="00315031"/>
    <w:rsid w:val="00315091"/>
    <w:rsid w:val="00322EE8"/>
    <w:rsid w:val="00326815"/>
    <w:rsid w:val="003347DC"/>
    <w:rsid w:val="0034265F"/>
    <w:rsid w:val="00344B54"/>
    <w:rsid w:val="00363BF8"/>
    <w:rsid w:val="003646F3"/>
    <w:rsid w:val="003702D1"/>
    <w:rsid w:val="00371573"/>
    <w:rsid w:val="00385BAE"/>
    <w:rsid w:val="003944BF"/>
    <w:rsid w:val="00395392"/>
    <w:rsid w:val="003A759E"/>
    <w:rsid w:val="003B0B57"/>
    <w:rsid w:val="003B6D95"/>
    <w:rsid w:val="003B7ED2"/>
    <w:rsid w:val="003C19FB"/>
    <w:rsid w:val="003C6682"/>
    <w:rsid w:val="003E5874"/>
    <w:rsid w:val="003F1228"/>
    <w:rsid w:val="0041047E"/>
    <w:rsid w:val="0041177C"/>
    <w:rsid w:val="00417C79"/>
    <w:rsid w:val="0042052A"/>
    <w:rsid w:val="004353E3"/>
    <w:rsid w:val="004435C3"/>
    <w:rsid w:val="00454209"/>
    <w:rsid w:val="00462395"/>
    <w:rsid w:val="00462996"/>
    <w:rsid w:val="00465747"/>
    <w:rsid w:val="00472D2B"/>
    <w:rsid w:val="00474ADE"/>
    <w:rsid w:val="0047686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276B5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72EC8"/>
    <w:rsid w:val="00580492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389C"/>
    <w:rsid w:val="00617528"/>
    <w:rsid w:val="00625F3C"/>
    <w:rsid w:val="00627603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03F2"/>
    <w:rsid w:val="006A2CD6"/>
    <w:rsid w:val="006C0F54"/>
    <w:rsid w:val="006C26BE"/>
    <w:rsid w:val="006C4649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453A1"/>
    <w:rsid w:val="00745E91"/>
    <w:rsid w:val="00750739"/>
    <w:rsid w:val="00754C9D"/>
    <w:rsid w:val="0075722D"/>
    <w:rsid w:val="00761C9E"/>
    <w:rsid w:val="00764518"/>
    <w:rsid w:val="00766FFC"/>
    <w:rsid w:val="00775FF9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A514A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5090E"/>
    <w:rsid w:val="00876261"/>
    <w:rsid w:val="0089242A"/>
    <w:rsid w:val="00895D5A"/>
    <w:rsid w:val="008B3432"/>
    <w:rsid w:val="008B5620"/>
    <w:rsid w:val="008B795E"/>
    <w:rsid w:val="008C21F3"/>
    <w:rsid w:val="008C6FB9"/>
    <w:rsid w:val="008E4D83"/>
    <w:rsid w:val="008E602C"/>
    <w:rsid w:val="008F7F38"/>
    <w:rsid w:val="009023F1"/>
    <w:rsid w:val="0091416E"/>
    <w:rsid w:val="0092313F"/>
    <w:rsid w:val="00924F70"/>
    <w:rsid w:val="009259DA"/>
    <w:rsid w:val="00930421"/>
    <w:rsid w:val="00933A9A"/>
    <w:rsid w:val="00935FD9"/>
    <w:rsid w:val="00936AC3"/>
    <w:rsid w:val="00943234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20B0"/>
    <w:rsid w:val="009C5511"/>
    <w:rsid w:val="009C66FF"/>
    <w:rsid w:val="009D0AE2"/>
    <w:rsid w:val="009D26C3"/>
    <w:rsid w:val="009D42AF"/>
    <w:rsid w:val="009D58A8"/>
    <w:rsid w:val="009D6A94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32FA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4EC6"/>
    <w:rsid w:val="00B52E0A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6B40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86132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1909"/>
    <w:rsid w:val="00CC42BA"/>
    <w:rsid w:val="00CD2F0A"/>
    <w:rsid w:val="00CD4A8E"/>
    <w:rsid w:val="00CE5F79"/>
    <w:rsid w:val="00CF1412"/>
    <w:rsid w:val="00CF2775"/>
    <w:rsid w:val="00CF6D2A"/>
    <w:rsid w:val="00D05B8F"/>
    <w:rsid w:val="00D06063"/>
    <w:rsid w:val="00D102CD"/>
    <w:rsid w:val="00D12686"/>
    <w:rsid w:val="00D12E1E"/>
    <w:rsid w:val="00D13CAB"/>
    <w:rsid w:val="00D2250C"/>
    <w:rsid w:val="00D2305A"/>
    <w:rsid w:val="00D24A1C"/>
    <w:rsid w:val="00D25CF8"/>
    <w:rsid w:val="00D30E39"/>
    <w:rsid w:val="00D327D9"/>
    <w:rsid w:val="00D32FC7"/>
    <w:rsid w:val="00D35077"/>
    <w:rsid w:val="00D403FB"/>
    <w:rsid w:val="00D42C9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9275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0796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4764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16</cp:revision>
  <cp:lastPrinted>2019-02-27T17:41:00Z</cp:lastPrinted>
  <dcterms:created xsi:type="dcterms:W3CDTF">2020-08-20T07:03:00Z</dcterms:created>
  <dcterms:modified xsi:type="dcterms:W3CDTF">2020-08-28T08:17:00Z</dcterms:modified>
</cp:coreProperties>
</file>