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DCD31" w14:textId="40AF667F" w:rsidR="005C176B" w:rsidRPr="005C176B" w:rsidRDefault="00952E48" w:rsidP="005C176B">
      <w:pPr>
        <w:autoSpaceDE w:val="0"/>
        <w:autoSpaceDN w:val="0"/>
        <w:adjustRightInd w:val="0"/>
        <w:ind w:left="142"/>
        <w:jc w:val="both"/>
        <w:rPr>
          <w:rFonts w:asciiTheme="minorHAnsi" w:eastAsia="Calibri" w:hAnsiTheme="minorHAnsi" w:cstheme="minorHAnsi"/>
          <w:b/>
          <w:bCs/>
          <w:noProof/>
          <w:sz w:val="22"/>
          <w:szCs w:val="22"/>
        </w:rPr>
      </w:pPr>
      <w:r w:rsidRPr="005C176B">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5C176B" w:rsidRPr="005C176B">
        <w:rPr>
          <w:rFonts w:asciiTheme="minorHAnsi" w:eastAsia="Calibri" w:hAnsiTheme="minorHAnsi" w:cstheme="minorHAnsi"/>
          <w:b/>
          <w:bCs/>
          <w:noProof/>
          <w:sz w:val="22"/>
          <w:szCs w:val="22"/>
        </w:rPr>
        <w:t>Autorizzazioni internazionali</w:t>
      </w:r>
      <w:r w:rsidR="009162D9">
        <w:rPr>
          <w:rFonts w:asciiTheme="minorHAnsi" w:eastAsia="Calibri" w:hAnsiTheme="minorHAnsi" w:cstheme="minorHAnsi"/>
          <w:b/>
          <w:bCs/>
          <w:noProof/>
          <w:sz w:val="22"/>
          <w:szCs w:val="22"/>
        </w:rPr>
        <w:t xml:space="preserve">. </w:t>
      </w:r>
      <w:r w:rsidR="005C176B" w:rsidRPr="005C176B">
        <w:rPr>
          <w:rFonts w:asciiTheme="minorHAnsi" w:eastAsia="Calibri" w:hAnsiTheme="minorHAnsi" w:cstheme="minorHAnsi"/>
          <w:b/>
          <w:bCs/>
          <w:noProof/>
          <w:sz w:val="22"/>
          <w:szCs w:val="22"/>
        </w:rPr>
        <w:t xml:space="preserve">Domande di rinnovo, conversione e graduatoria CEMT per il 2021 </w:t>
      </w:r>
    </w:p>
    <w:p w14:paraId="5B1ACF76" w14:textId="3725A6F8" w:rsidR="001D1C2A" w:rsidRPr="005C176B" w:rsidRDefault="001D1C2A" w:rsidP="005C176B">
      <w:pPr>
        <w:autoSpaceDE w:val="0"/>
        <w:autoSpaceDN w:val="0"/>
        <w:adjustRightInd w:val="0"/>
        <w:ind w:left="142"/>
        <w:jc w:val="both"/>
        <w:rPr>
          <w:rFonts w:asciiTheme="minorHAnsi" w:eastAsia="Calibri" w:hAnsiTheme="minorHAnsi" w:cstheme="minorHAnsi"/>
          <w:b/>
          <w:bCs/>
          <w:noProof/>
          <w:sz w:val="22"/>
          <w:szCs w:val="22"/>
        </w:rPr>
      </w:pPr>
    </w:p>
    <w:p w14:paraId="05D39AB0" w14:textId="7412E522" w:rsidR="005C176B" w:rsidRP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sz w:val="22"/>
          <w:szCs w:val="22"/>
        </w:rPr>
        <w:t xml:space="preserve">Scadenze dei termini </w:t>
      </w:r>
      <w:r w:rsidR="00367C60">
        <w:rPr>
          <w:rFonts w:asciiTheme="minorHAnsi" w:hAnsiTheme="minorHAnsi" w:cstheme="minorHAnsi"/>
          <w:sz w:val="22"/>
          <w:szCs w:val="22"/>
        </w:rPr>
        <w:t>e fac-simile di istanze</w:t>
      </w:r>
    </w:p>
    <w:p w14:paraId="06BC0259" w14:textId="75B2BB57" w:rsidR="005C176B" w:rsidRDefault="005C176B" w:rsidP="005C176B">
      <w:pPr>
        <w:ind w:left="142"/>
        <w:jc w:val="both"/>
        <w:rPr>
          <w:rFonts w:asciiTheme="minorHAnsi" w:hAnsiTheme="minorHAnsi" w:cstheme="minorHAnsi"/>
          <w:b/>
          <w:bCs/>
          <w:sz w:val="22"/>
          <w:szCs w:val="22"/>
        </w:rPr>
      </w:pPr>
    </w:p>
    <w:p w14:paraId="64C9DC7C" w14:textId="77777777" w:rsidR="005C176B" w:rsidRPr="005C176B" w:rsidRDefault="005C176B" w:rsidP="005C176B">
      <w:pPr>
        <w:ind w:left="142"/>
        <w:jc w:val="both"/>
        <w:rPr>
          <w:rFonts w:asciiTheme="minorHAnsi" w:hAnsiTheme="minorHAnsi" w:cstheme="minorHAnsi"/>
          <w:b/>
          <w:bCs/>
          <w:sz w:val="22"/>
          <w:szCs w:val="22"/>
        </w:rPr>
      </w:pPr>
    </w:p>
    <w:p w14:paraId="21E20B2F" w14:textId="377B6C57" w:rsidR="005C176B" w:rsidRPr="005C176B" w:rsidRDefault="00AB3D95" w:rsidP="005C176B">
      <w:pPr>
        <w:ind w:left="142"/>
        <w:jc w:val="both"/>
        <w:rPr>
          <w:rFonts w:asciiTheme="minorHAnsi" w:hAnsiTheme="minorHAnsi" w:cstheme="minorHAnsi"/>
          <w:sz w:val="22"/>
          <w:szCs w:val="22"/>
        </w:rPr>
      </w:pPr>
      <w:r>
        <w:rPr>
          <w:rFonts w:asciiTheme="minorHAnsi" w:hAnsiTheme="minorHAnsi" w:cstheme="minorHAnsi"/>
          <w:sz w:val="22"/>
          <w:szCs w:val="22"/>
        </w:rPr>
        <w:t>Il</w:t>
      </w:r>
      <w:r w:rsidR="005C176B" w:rsidRPr="005C176B">
        <w:rPr>
          <w:rFonts w:asciiTheme="minorHAnsi" w:hAnsiTheme="minorHAnsi" w:cstheme="minorHAnsi"/>
          <w:sz w:val="22"/>
          <w:szCs w:val="22"/>
        </w:rPr>
        <w:t xml:space="preserve"> </w:t>
      </w:r>
      <w:r w:rsidR="009162D9">
        <w:rPr>
          <w:rFonts w:asciiTheme="minorHAnsi" w:hAnsiTheme="minorHAnsi" w:cstheme="minorHAnsi"/>
          <w:sz w:val="22"/>
          <w:szCs w:val="22"/>
        </w:rPr>
        <w:t xml:space="preserve">prossimo </w:t>
      </w:r>
      <w:r w:rsidR="005C176B" w:rsidRPr="005C176B">
        <w:rPr>
          <w:rFonts w:asciiTheme="minorHAnsi" w:hAnsiTheme="minorHAnsi" w:cstheme="minorHAnsi"/>
          <w:b/>
          <w:bCs/>
          <w:sz w:val="22"/>
          <w:szCs w:val="22"/>
        </w:rPr>
        <w:t>30 settembre</w:t>
      </w:r>
      <w:r w:rsidR="005C176B" w:rsidRPr="005C176B">
        <w:rPr>
          <w:rFonts w:asciiTheme="minorHAnsi" w:hAnsiTheme="minorHAnsi" w:cstheme="minorHAnsi"/>
          <w:sz w:val="22"/>
          <w:szCs w:val="22"/>
        </w:rPr>
        <w:t xml:space="preserve"> scad</w:t>
      </w:r>
      <w:r>
        <w:rPr>
          <w:rFonts w:asciiTheme="minorHAnsi" w:hAnsiTheme="minorHAnsi" w:cstheme="minorHAnsi"/>
          <w:sz w:val="22"/>
          <w:szCs w:val="22"/>
        </w:rPr>
        <w:t>e</w:t>
      </w:r>
      <w:r w:rsidR="005C176B" w:rsidRPr="005C176B">
        <w:rPr>
          <w:rFonts w:asciiTheme="minorHAnsi" w:hAnsiTheme="minorHAnsi" w:cstheme="minorHAnsi"/>
          <w:sz w:val="22"/>
          <w:szCs w:val="22"/>
        </w:rPr>
        <w:t xml:space="preserve"> il termine per la presentazione delle domande di rinnovo e conversione in assegnazione fissa delle autorizzazioni per trasporti in Paesi non-UE</w:t>
      </w:r>
      <w:r w:rsidR="004F69BB">
        <w:rPr>
          <w:rFonts w:asciiTheme="minorHAnsi" w:hAnsiTheme="minorHAnsi" w:cstheme="minorHAnsi"/>
          <w:sz w:val="22"/>
          <w:szCs w:val="22"/>
        </w:rPr>
        <w:t>.</w:t>
      </w:r>
      <w:r w:rsidR="005C176B" w:rsidRPr="005C176B">
        <w:rPr>
          <w:rFonts w:asciiTheme="minorHAnsi" w:hAnsiTheme="minorHAnsi" w:cstheme="minorHAnsi"/>
          <w:sz w:val="22"/>
          <w:szCs w:val="22"/>
        </w:rPr>
        <w:t xml:space="preserve"> </w:t>
      </w:r>
      <w:r w:rsidR="004F69BB" w:rsidRPr="004F69BB">
        <w:rPr>
          <w:rFonts w:asciiTheme="minorHAnsi" w:hAnsiTheme="minorHAnsi" w:cstheme="minorHAnsi"/>
          <w:sz w:val="22"/>
          <w:szCs w:val="22"/>
        </w:rPr>
        <w:t>I</w:t>
      </w:r>
      <w:r w:rsidR="005C176B" w:rsidRPr="009162D9">
        <w:rPr>
          <w:rFonts w:asciiTheme="minorHAnsi" w:hAnsiTheme="minorHAnsi" w:cstheme="minorHAnsi"/>
          <w:sz w:val="22"/>
          <w:szCs w:val="22"/>
        </w:rPr>
        <w:t>l</w:t>
      </w:r>
      <w:r w:rsidR="005C176B" w:rsidRPr="005C176B">
        <w:rPr>
          <w:rFonts w:asciiTheme="minorHAnsi" w:hAnsiTheme="minorHAnsi" w:cstheme="minorHAnsi"/>
          <w:b/>
          <w:bCs/>
          <w:sz w:val="22"/>
          <w:szCs w:val="22"/>
        </w:rPr>
        <w:t xml:space="preserve"> 31 ottobre</w:t>
      </w:r>
      <w:r w:rsidR="005C176B" w:rsidRPr="005C176B">
        <w:rPr>
          <w:rFonts w:asciiTheme="minorHAnsi" w:hAnsiTheme="minorHAnsi" w:cstheme="minorHAnsi"/>
          <w:sz w:val="22"/>
          <w:szCs w:val="22"/>
        </w:rPr>
        <w:t xml:space="preserve"> </w:t>
      </w:r>
      <w:r>
        <w:rPr>
          <w:rFonts w:asciiTheme="minorHAnsi" w:hAnsiTheme="minorHAnsi" w:cstheme="minorHAnsi"/>
          <w:sz w:val="22"/>
          <w:szCs w:val="22"/>
        </w:rPr>
        <w:t>è</w:t>
      </w:r>
      <w:r w:rsidR="004F69BB">
        <w:rPr>
          <w:rFonts w:asciiTheme="minorHAnsi" w:hAnsiTheme="minorHAnsi" w:cstheme="minorHAnsi"/>
          <w:sz w:val="22"/>
          <w:szCs w:val="22"/>
        </w:rPr>
        <w:t>,</w:t>
      </w:r>
      <w:r w:rsidR="005C176B" w:rsidRPr="005C176B">
        <w:rPr>
          <w:rFonts w:asciiTheme="minorHAnsi" w:hAnsiTheme="minorHAnsi" w:cstheme="minorHAnsi"/>
          <w:sz w:val="22"/>
          <w:szCs w:val="22"/>
        </w:rPr>
        <w:t xml:space="preserve"> invece</w:t>
      </w:r>
      <w:r w:rsidR="004F69BB">
        <w:rPr>
          <w:rFonts w:asciiTheme="minorHAnsi" w:hAnsiTheme="minorHAnsi" w:cstheme="minorHAnsi"/>
          <w:sz w:val="22"/>
          <w:szCs w:val="22"/>
        </w:rPr>
        <w:t>,</w:t>
      </w:r>
      <w:r w:rsidR="005C176B" w:rsidRPr="005C176B">
        <w:rPr>
          <w:rFonts w:asciiTheme="minorHAnsi" w:hAnsiTheme="minorHAnsi" w:cstheme="minorHAnsi"/>
          <w:sz w:val="22"/>
          <w:szCs w:val="22"/>
        </w:rPr>
        <w:t xml:space="preserve"> il termine ultimo per presentare le domande di rinnovo e di graduatoria CEMT per l’anno 2021.  </w:t>
      </w:r>
    </w:p>
    <w:p w14:paraId="77D3DB38" w14:textId="76A5631B" w:rsidR="005C176B" w:rsidRP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sz w:val="22"/>
          <w:szCs w:val="22"/>
        </w:rPr>
        <w:t xml:space="preserve">Le imprese aderenti ad ANITA possono utilizzare i </w:t>
      </w:r>
      <w:r w:rsidRPr="008328B1">
        <w:rPr>
          <w:rFonts w:asciiTheme="minorHAnsi" w:hAnsiTheme="minorHAnsi" w:cstheme="minorHAnsi"/>
          <w:b/>
          <w:bCs/>
          <w:sz w:val="22"/>
          <w:szCs w:val="22"/>
        </w:rPr>
        <w:t>fac-simile di istanza</w:t>
      </w:r>
      <w:r w:rsidRPr="005C176B">
        <w:rPr>
          <w:rFonts w:asciiTheme="minorHAnsi" w:hAnsiTheme="minorHAnsi" w:cstheme="minorHAnsi"/>
          <w:sz w:val="22"/>
          <w:szCs w:val="22"/>
        </w:rPr>
        <w:t xml:space="preserve"> </w:t>
      </w:r>
      <w:r w:rsidR="008328B1">
        <w:rPr>
          <w:rFonts w:asciiTheme="minorHAnsi" w:hAnsiTheme="minorHAnsi" w:cstheme="minorHAnsi"/>
          <w:sz w:val="22"/>
          <w:szCs w:val="22"/>
        </w:rPr>
        <w:t xml:space="preserve">– </w:t>
      </w:r>
      <w:r w:rsidRPr="00B44F81">
        <w:rPr>
          <w:rFonts w:asciiTheme="minorHAnsi" w:hAnsiTheme="minorHAnsi" w:cstheme="minorHAnsi"/>
          <w:b/>
          <w:bCs/>
          <w:sz w:val="22"/>
          <w:szCs w:val="22"/>
        </w:rPr>
        <w:t>allegati</w:t>
      </w:r>
      <w:r w:rsidR="008328B1">
        <w:rPr>
          <w:rFonts w:asciiTheme="minorHAnsi" w:hAnsiTheme="minorHAnsi" w:cstheme="minorHAnsi"/>
          <w:sz w:val="22"/>
          <w:szCs w:val="22"/>
        </w:rPr>
        <w:t xml:space="preserve"> –</w:t>
      </w:r>
      <w:r w:rsidR="00AB3D95">
        <w:rPr>
          <w:rFonts w:asciiTheme="minorHAnsi" w:hAnsiTheme="minorHAnsi" w:cstheme="minorHAnsi"/>
          <w:sz w:val="22"/>
          <w:szCs w:val="22"/>
        </w:rPr>
        <w:t xml:space="preserve"> </w:t>
      </w:r>
      <w:r w:rsidRPr="005C176B">
        <w:rPr>
          <w:rFonts w:asciiTheme="minorHAnsi" w:hAnsiTheme="minorHAnsi" w:cstheme="minorHAnsi"/>
          <w:sz w:val="22"/>
          <w:szCs w:val="22"/>
        </w:rPr>
        <w:t>già predisposti con l’incarico ad ANITA per la trattazione delle pratiche presso lo “sportello” ministeriale</w:t>
      </w:r>
      <w:r w:rsidR="00AB3D95">
        <w:rPr>
          <w:rFonts w:asciiTheme="minorHAnsi" w:hAnsiTheme="minorHAnsi" w:cstheme="minorHAnsi"/>
          <w:sz w:val="22"/>
          <w:szCs w:val="22"/>
        </w:rPr>
        <w:t>.</w:t>
      </w:r>
      <w:r w:rsidRPr="005C176B">
        <w:rPr>
          <w:rFonts w:asciiTheme="minorHAnsi" w:hAnsiTheme="minorHAnsi" w:cstheme="minorHAnsi"/>
          <w:sz w:val="22"/>
          <w:szCs w:val="22"/>
        </w:rPr>
        <w:t xml:space="preserve"> </w:t>
      </w:r>
      <w:r w:rsidR="00AB3D95">
        <w:rPr>
          <w:rFonts w:asciiTheme="minorHAnsi" w:hAnsiTheme="minorHAnsi" w:cstheme="minorHAnsi"/>
          <w:sz w:val="22"/>
          <w:szCs w:val="22"/>
        </w:rPr>
        <w:t>L</w:t>
      </w:r>
      <w:r w:rsidRPr="005C176B">
        <w:rPr>
          <w:rFonts w:asciiTheme="minorHAnsi" w:hAnsiTheme="minorHAnsi" w:cstheme="minorHAnsi"/>
          <w:sz w:val="22"/>
          <w:szCs w:val="22"/>
        </w:rPr>
        <w:t>e domande dovranno pervenire nel più breve tempo possibile</w:t>
      </w:r>
      <w:r w:rsidR="00AB3D95">
        <w:rPr>
          <w:rFonts w:asciiTheme="minorHAnsi" w:hAnsiTheme="minorHAnsi" w:cstheme="minorHAnsi"/>
          <w:sz w:val="22"/>
          <w:szCs w:val="22"/>
        </w:rPr>
        <w:t xml:space="preserve"> – </w:t>
      </w:r>
      <w:r w:rsidRPr="005C176B">
        <w:rPr>
          <w:rFonts w:asciiTheme="minorHAnsi" w:hAnsiTheme="minorHAnsi" w:cstheme="minorHAnsi"/>
          <w:sz w:val="22"/>
          <w:szCs w:val="22"/>
        </w:rPr>
        <w:t>e comunque entro e non oltre il 18 settembre prossimo</w:t>
      </w:r>
      <w:r w:rsidR="00AB3D95">
        <w:rPr>
          <w:rFonts w:asciiTheme="minorHAnsi" w:hAnsiTheme="minorHAnsi" w:cstheme="minorHAnsi"/>
          <w:sz w:val="22"/>
          <w:szCs w:val="22"/>
        </w:rPr>
        <w:t xml:space="preserve"> –</w:t>
      </w:r>
      <w:r w:rsidRPr="005C176B">
        <w:rPr>
          <w:rFonts w:asciiTheme="minorHAnsi" w:hAnsiTheme="minorHAnsi" w:cstheme="minorHAnsi"/>
          <w:sz w:val="22"/>
          <w:szCs w:val="22"/>
        </w:rPr>
        <w:t xml:space="preserve"> agli uffici di ANITA, che ne cureranno la presentazione, trattazione, il ritiro e la spedizione, secondo le modalità già note alle imprese aderenti.  </w:t>
      </w:r>
    </w:p>
    <w:p w14:paraId="158DE8AF" w14:textId="4A663D52" w:rsid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sz w:val="22"/>
          <w:szCs w:val="22"/>
        </w:rPr>
        <w:t xml:space="preserve">I criteri per l’ottenimento dei titoli autorizzativi sono contenuti nel </w:t>
      </w:r>
      <w:hyperlink r:id="rId7" w:history="1">
        <w:r w:rsidRPr="005C176B">
          <w:rPr>
            <w:rStyle w:val="Collegamentoipertestuale"/>
            <w:rFonts w:asciiTheme="minorHAnsi" w:hAnsiTheme="minorHAnsi" w:cstheme="minorHAnsi"/>
            <w:sz w:val="22"/>
            <w:szCs w:val="22"/>
          </w:rPr>
          <w:t>Dec</w:t>
        </w:r>
        <w:r w:rsidRPr="005C176B">
          <w:rPr>
            <w:rStyle w:val="Collegamentoipertestuale"/>
            <w:rFonts w:asciiTheme="minorHAnsi" w:hAnsiTheme="minorHAnsi" w:cstheme="minorHAnsi"/>
            <w:sz w:val="22"/>
            <w:szCs w:val="22"/>
          </w:rPr>
          <w:t>r</w:t>
        </w:r>
        <w:r w:rsidRPr="005C176B">
          <w:rPr>
            <w:rStyle w:val="Collegamentoipertestuale"/>
            <w:rFonts w:asciiTheme="minorHAnsi" w:hAnsiTheme="minorHAnsi" w:cstheme="minorHAnsi"/>
            <w:sz w:val="22"/>
            <w:szCs w:val="22"/>
          </w:rPr>
          <w:t>eto dirigenziale 11 settembre 2015, n.149</w:t>
        </w:r>
      </w:hyperlink>
      <w:r w:rsidRPr="005C176B">
        <w:rPr>
          <w:rFonts w:asciiTheme="minorHAnsi" w:hAnsiTheme="minorHAnsi" w:cstheme="minorHAnsi"/>
          <w:sz w:val="22"/>
          <w:szCs w:val="22"/>
        </w:rPr>
        <w:t xml:space="preserve"> . </w:t>
      </w:r>
    </w:p>
    <w:p w14:paraId="4F4B56BE" w14:textId="77777777" w:rsidR="00B44F81" w:rsidRPr="005C176B" w:rsidRDefault="00B44F81" w:rsidP="005C176B">
      <w:pPr>
        <w:ind w:left="142"/>
        <w:jc w:val="both"/>
        <w:rPr>
          <w:rFonts w:asciiTheme="minorHAnsi" w:hAnsiTheme="minorHAnsi" w:cstheme="minorHAnsi"/>
          <w:sz w:val="22"/>
          <w:szCs w:val="22"/>
        </w:rPr>
      </w:pPr>
    </w:p>
    <w:p w14:paraId="00244670" w14:textId="184B9CB4" w:rsid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b/>
          <w:bCs/>
          <w:sz w:val="22"/>
          <w:szCs w:val="22"/>
          <w:u w:val="single"/>
        </w:rPr>
        <w:t>CEMT - partecipazione alla graduatoria</w:t>
      </w:r>
      <w:r w:rsidRPr="005C176B">
        <w:rPr>
          <w:rFonts w:asciiTheme="minorHAnsi" w:hAnsiTheme="minorHAnsi" w:cstheme="minorHAnsi"/>
          <w:sz w:val="22"/>
          <w:szCs w:val="22"/>
        </w:rPr>
        <w:t>: le imprese che non hanno finora effettuato trasporti nell’area non-UE (comprese quelle che non hanno nemmeno mai chiesto autorizzazioni bilaterali a viaggio) entreranno in graduatoria con il solo punteggio dato dai veicoli in disponibilità (che varia in base alla classe Euro), in relazione alle CEMT da attribuire. Le imprese che hanno ottenuto autorizzazioni CEMT per graduatoria nel 2020 e non le hanno utilizzate, non possono ottenere il rinnovo delle stesse per il 2021, ma potranno ugualmente partecipare alla graduatoria.</w:t>
      </w:r>
    </w:p>
    <w:p w14:paraId="27C76B86" w14:textId="77777777" w:rsidR="00B44F81" w:rsidRPr="005C176B" w:rsidRDefault="00B44F81" w:rsidP="005C176B">
      <w:pPr>
        <w:ind w:left="142"/>
        <w:jc w:val="both"/>
        <w:rPr>
          <w:rFonts w:asciiTheme="minorHAnsi" w:hAnsiTheme="minorHAnsi" w:cstheme="minorHAnsi"/>
          <w:sz w:val="22"/>
          <w:szCs w:val="22"/>
        </w:rPr>
      </w:pPr>
    </w:p>
    <w:p w14:paraId="0AAEE765" w14:textId="5F266C98" w:rsidR="005C176B" w:rsidRP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b/>
          <w:bCs/>
          <w:sz w:val="22"/>
          <w:szCs w:val="22"/>
          <w:u w:val="single"/>
        </w:rPr>
        <w:t>B</w:t>
      </w:r>
      <w:r w:rsidR="00AB3D95">
        <w:rPr>
          <w:rFonts w:asciiTheme="minorHAnsi" w:hAnsiTheme="minorHAnsi" w:cstheme="minorHAnsi"/>
          <w:b/>
          <w:bCs/>
          <w:sz w:val="22"/>
          <w:szCs w:val="22"/>
          <w:u w:val="single"/>
        </w:rPr>
        <w:t>rexit</w:t>
      </w:r>
      <w:r w:rsidRPr="005C176B">
        <w:rPr>
          <w:rFonts w:asciiTheme="minorHAnsi" w:hAnsiTheme="minorHAnsi" w:cstheme="minorHAnsi"/>
          <w:sz w:val="22"/>
          <w:szCs w:val="22"/>
        </w:rPr>
        <w:t>: il 1° febbraio 2020, come noto, il Regno Unito è uscito dalla UE. Dal 1° gennaio 2021, senza un Accordo UE-UK, le uniche autorizzazioni che consentono trasporti da/per il Regno Unito sono i permessi CEMT. Per il 2021, l’Italia ha chiesto di trasformare il proprio contingente di base tutto per veicoli Euro</w:t>
      </w:r>
      <w:r w:rsidR="00AB3D95">
        <w:rPr>
          <w:rFonts w:asciiTheme="minorHAnsi" w:hAnsiTheme="minorHAnsi" w:cstheme="minorHAnsi"/>
          <w:sz w:val="22"/>
          <w:szCs w:val="22"/>
        </w:rPr>
        <w:t xml:space="preserve"> </w:t>
      </w:r>
      <w:r w:rsidRPr="005C176B">
        <w:rPr>
          <w:rFonts w:asciiTheme="minorHAnsi" w:hAnsiTheme="minorHAnsi" w:cstheme="minorHAnsi"/>
          <w:sz w:val="22"/>
          <w:szCs w:val="22"/>
        </w:rPr>
        <w:t>VI, al fine di ottenere il maggior numero di permessi possibil</w:t>
      </w:r>
      <w:r w:rsidR="00AB3D95">
        <w:rPr>
          <w:rFonts w:asciiTheme="minorHAnsi" w:hAnsiTheme="minorHAnsi" w:cstheme="minorHAnsi"/>
          <w:sz w:val="22"/>
          <w:szCs w:val="22"/>
        </w:rPr>
        <w:t>e</w:t>
      </w:r>
      <w:r w:rsidRPr="005C176B">
        <w:rPr>
          <w:rFonts w:asciiTheme="minorHAnsi" w:hAnsiTheme="minorHAnsi" w:cstheme="minorHAnsi"/>
          <w:sz w:val="22"/>
          <w:szCs w:val="22"/>
        </w:rPr>
        <w:t xml:space="preserve"> (536).</w:t>
      </w:r>
    </w:p>
    <w:p w14:paraId="72EFC3B7" w14:textId="6D4AE923" w:rsid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sz w:val="22"/>
          <w:szCs w:val="22"/>
        </w:rPr>
        <w:t xml:space="preserve">Le imprese munite di tali veicoli potranno pertanto – se interessate ad ottenere tali autorizzazioni nel 2021 per eseguire trasporti da/verso la Gran Bretagna – presentare domanda di </w:t>
      </w:r>
      <w:r w:rsidR="00AB3D95">
        <w:rPr>
          <w:rFonts w:asciiTheme="minorHAnsi" w:hAnsiTheme="minorHAnsi" w:cstheme="minorHAnsi"/>
          <w:sz w:val="22"/>
          <w:szCs w:val="22"/>
        </w:rPr>
        <w:t>g</w:t>
      </w:r>
      <w:r w:rsidRPr="005C176B">
        <w:rPr>
          <w:rFonts w:asciiTheme="minorHAnsi" w:hAnsiTheme="minorHAnsi" w:cstheme="minorHAnsi"/>
          <w:sz w:val="22"/>
          <w:szCs w:val="22"/>
        </w:rPr>
        <w:t>raduatoria CEMT senza attendere il termine ultimo del 31 ottobre prossimo.</w:t>
      </w:r>
    </w:p>
    <w:p w14:paraId="4EC6DE17" w14:textId="77777777" w:rsidR="00B44F81" w:rsidRPr="005C176B" w:rsidRDefault="00B44F81" w:rsidP="005C176B">
      <w:pPr>
        <w:ind w:left="142"/>
        <w:jc w:val="both"/>
        <w:rPr>
          <w:rFonts w:asciiTheme="minorHAnsi" w:hAnsiTheme="minorHAnsi" w:cstheme="minorHAnsi"/>
          <w:sz w:val="22"/>
          <w:szCs w:val="22"/>
        </w:rPr>
      </w:pPr>
    </w:p>
    <w:p w14:paraId="73342A45" w14:textId="12137D65" w:rsid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b/>
          <w:bCs/>
          <w:sz w:val="22"/>
          <w:szCs w:val="22"/>
          <w:u w:val="single"/>
        </w:rPr>
        <w:t>Rinnovo CEMT</w:t>
      </w:r>
      <w:r w:rsidRPr="005C176B">
        <w:rPr>
          <w:rFonts w:asciiTheme="minorHAnsi" w:hAnsiTheme="minorHAnsi" w:cstheme="minorHAnsi"/>
          <w:sz w:val="22"/>
          <w:szCs w:val="22"/>
        </w:rPr>
        <w:t>: occorre aver effettuato almeno 11 percorsi nei primi 11 mesi dell’anno (media 1 percorso/mese) con il permesso multilaterale CEMT; è necessario che l’impresa disponga di veicoli di classe Euro</w:t>
      </w:r>
      <w:r w:rsidR="00AB3D95">
        <w:rPr>
          <w:rFonts w:asciiTheme="minorHAnsi" w:hAnsiTheme="minorHAnsi" w:cstheme="minorHAnsi"/>
          <w:sz w:val="22"/>
          <w:szCs w:val="22"/>
        </w:rPr>
        <w:t xml:space="preserve"> </w:t>
      </w:r>
      <w:r w:rsidRPr="005C176B">
        <w:rPr>
          <w:rFonts w:asciiTheme="minorHAnsi" w:hAnsiTheme="minorHAnsi" w:cstheme="minorHAnsi"/>
          <w:sz w:val="22"/>
          <w:szCs w:val="22"/>
        </w:rPr>
        <w:t xml:space="preserve">VI, in numero almeno pari alle autorizzazioni CEMT di cui chiede il rinnovo. Le imprese che hanno ottenuto CEMT per graduatoria, dovranno dimostrare di aver effettuato un percorso/mese dal momento dell’ottenimento.  </w:t>
      </w:r>
    </w:p>
    <w:p w14:paraId="2A0751B1" w14:textId="77777777" w:rsidR="00B44F81" w:rsidRPr="005C176B" w:rsidRDefault="00B44F81" w:rsidP="005C176B">
      <w:pPr>
        <w:ind w:left="142"/>
        <w:jc w:val="both"/>
        <w:rPr>
          <w:rFonts w:asciiTheme="minorHAnsi" w:hAnsiTheme="minorHAnsi" w:cstheme="minorHAnsi"/>
          <w:sz w:val="22"/>
          <w:szCs w:val="22"/>
        </w:rPr>
      </w:pPr>
    </w:p>
    <w:p w14:paraId="3346923A" w14:textId="766E0628" w:rsid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b/>
          <w:bCs/>
          <w:sz w:val="22"/>
          <w:szCs w:val="22"/>
          <w:u w:val="single"/>
        </w:rPr>
        <w:t>Restituzione fogli CEMT</w:t>
      </w:r>
      <w:r w:rsidRPr="005C176B">
        <w:rPr>
          <w:rFonts w:asciiTheme="minorHAnsi" w:hAnsiTheme="minorHAnsi" w:cstheme="minorHAnsi"/>
          <w:sz w:val="22"/>
          <w:szCs w:val="22"/>
        </w:rPr>
        <w:t xml:space="preserve">: la restituzione dei fogli contenuti nei </w:t>
      </w:r>
      <w:r w:rsidR="00AB3D95">
        <w:rPr>
          <w:rFonts w:asciiTheme="minorHAnsi" w:hAnsiTheme="minorHAnsi" w:cstheme="minorHAnsi"/>
          <w:sz w:val="22"/>
          <w:szCs w:val="22"/>
        </w:rPr>
        <w:t>l</w:t>
      </w:r>
      <w:r w:rsidRPr="005C176B">
        <w:rPr>
          <w:rFonts w:asciiTheme="minorHAnsi" w:hAnsiTheme="minorHAnsi" w:cstheme="minorHAnsi"/>
          <w:sz w:val="22"/>
          <w:szCs w:val="22"/>
        </w:rPr>
        <w:t>ibretti di viaggio utilizzati va effettuata entro i 15 g</w:t>
      </w:r>
      <w:r w:rsidR="00AB3D95">
        <w:rPr>
          <w:rFonts w:asciiTheme="minorHAnsi" w:hAnsiTheme="minorHAnsi" w:cstheme="minorHAnsi"/>
          <w:sz w:val="22"/>
          <w:szCs w:val="22"/>
        </w:rPr>
        <w:t xml:space="preserve">iorni </w:t>
      </w:r>
      <w:r w:rsidRPr="005C176B">
        <w:rPr>
          <w:rFonts w:asciiTheme="minorHAnsi" w:hAnsiTheme="minorHAnsi" w:cstheme="minorHAnsi"/>
          <w:sz w:val="22"/>
          <w:szCs w:val="22"/>
        </w:rPr>
        <w:t>del mese successivo.</w:t>
      </w:r>
    </w:p>
    <w:p w14:paraId="21B0C35A" w14:textId="77777777" w:rsidR="00B44F81" w:rsidRPr="005C176B" w:rsidRDefault="00B44F81" w:rsidP="005C176B">
      <w:pPr>
        <w:ind w:left="142"/>
        <w:jc w:val="both"/>
        <w:rPr>
          <w:rFonts w:asciiTheme="minorHAnsi" w:hAnsiTheme="minorHAnsi" w:cstheme="minorHAnsi"/>
          <w:sz w:val="22"/>
          <w:szCs w:val="22"/>
        </w:rPr>
      </w:pPr>
    </w:p>
    <w:p w14:paraId="356489F9" w14:textId="154327D8" w:rsid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b/>
          <w:bCs/>
          <w:sz w:val="22"/>
          <w:szCs w:val="22"/>
          <w:u w:val="single"/>
        </w:rPr>
        <w:t>Rinnovo assegnazione fissa autorizzazioni a viaggio</w:t>
      </w:r>
      <w:r w:rsidRPr="005C176B">
        <w:rPr>
          <w:rFonts w:asciiTheme="minorHAnsi" w:hAnsiTheme="minorHAnsi" w:cstheme="minorHAnsi"/>
          <w:sz w:val="22"/>
          <w:szCs w:val="22"/>
        </w:rPr>
        <w:t xml:space="preserve">: almeno 24 viaggi effettuati per relazione di traffico (media 2 percorsi/mese); i viaggi considerati sono quelli da ottobre dell’anno precedente a settembre dell’anno in corso.  </w:t>
      </w:r>
    </w:p>
    <w:p w14:paraId="4C5C3C45" w14:textId="77777777" w:rsidR="00B44F81" w:rsidRPr="005C176B" w:rsidRDefault="00B44F81" w:rsidP="005C176B">
      <w:pPr>
        <w:ind w:left="142"/>
        <w:jc w:val="both"/>
        <w:rPr>
          <w:rFonts w:asciiTheme="minorHAnsi" w:hAnsiTheme="minorHAnsi" w:cstheme="minorHAnsi"/>
          <w:sz w:val="22"/>
          <w:szCs w:val="22"/>
        </w:rPr>
      </w:pPr>
    </w:p>
    <w:p w14:paraId="6D0DD332" w14:textId="0597B652" w:rsidR="005C176B" w:rsidRP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b/>
          <w:bCs/>
          <w:sz w:val="22"/>
          <w:szCs w:val="22"/>
          <w:u w:val="single"/>
        </w:rPr>
        <w:t>Autorizzazioni a viaggio a titolo precario</w:t>
      </w:r>
      <w:r w:rsidRPr="005C176B">
        <w:rPr>
          <w:rFonts w:asciiTheme="minorHAnsi" w:hAnsiTheme="minorHAnsi" w:cstheme="minorHAnsi"/>
          <w:sz w:val="22"/>
          <w:szCs w:val="22"/>
        </w:rPr>
        <w:t>: possono essere ottenute durante l’anno, presentando apposita domanda</w:t>
      </w:r>
      <w:r w:rsidR="00AB3D95">
        <w:rPr>
          <w:rFonts w:asciiTheme="minorHAnsi" w:hAnsiTheme="minorHAnsi" w:cstheme="minorHAnsi"/>
          <w:sz w:val="22"/>
          <w:szCs w:val="22"/>
        </w:rPr>
        <w:t>.</w:t>
      </w:r>
      <w:r w:rsidRPr="005C176B">
        <w:rPr>
          <w:rFonts w:asciiTheme="minorHAnsi" w:hAnsiTheme="minorHAnsi" w:cstheme="minorHAnsi"/>
          <w:sz w:val="22"/>
          <w:szCs w:val="22"/>
        </w:rPr>
        <w:t xml:space="preserve"> </w:t>
      </w:r>
      <w:r w:rsidR="00AB3D95">
        <w:rPr>
          <w:rFonts w:asciiTheme="minorHAnsi" w:hAnsiTheme="minorHAnsi" w:cstheme="minorHAnsi"/>
          <w:sz w:val="22"/>
          <w:szCs w:val="22"/>
        </w:rPr>
        <w:t>L</w:t>
      </w:r>
      <w:r w:rsidRPr="005C176B">
        <w:rPr>
          <w:rFonts w:asciiTheme="minorHAnsi" w:hAnsiTheme="minorHAnsi" w:cstheme="minorHAnsi"/>
          <w:sz w:val="22"/>
          <w:szCs w:val="22"/>
        </w:rPr>
        <w:t>a quantità di autorizzazioni ottenibili su singola domanda è rapportata al parco veicolare di proprietà dell’impresa.</w:t>
      </w:r>
    </w:p>
    <w:p w14:paraId="466C18C7" w14:textId="6AFF07D8" w:rsidR="005C176B" w:rsidRPr="005C176B" w:rsidRDefault="005C176B" w:rsidP="005C176B">
      <w:pPr>
        <w:ind w:left="142"/>
        <w:jc w:val="both"/>
        <w:rPr>
          <w:rFonts w:asciiTheme="minorHAnsi" w:hAnsiTheme="minorHAnsi" w:cstheme="minorHAnsi"/>
          <w:sz w:val="22"/>
          <w:szCs w:val="22"/>
        </w:rPr>
      </w:pPr>
      <w:r w:rsidRPr="005C176B">
        <w:rPr>
          <w:rFonts w:asciiTheme="minorHAnsi" w:hAnsiTheme="minorHAnsi" w:cstheme="minorHAnsi"/>
          <w:b/>
          <w:bCs/>
          <w:sz w:val="22"/>
          <w:szCs w:val="22"/>
          <w:u w:val="single"/>
        </w:rPr>
        <w:lastRenderedPageBreak/>
        <w:t>Restituzione permessi bilaterali</w:t>
      </w:r>
      <w:r w:rsidRPr="005C176B">
        <w:rPr>
          <w:rFonts w:asciiTheme="minorHAnsi" w:hAnsiTheme="minorHAnsi" w:cstheme="minorHAnsi"/>
          <w:sz w:val="22"/>
          <w:szCs w:val="22"/>
        </w:rPr>
        <w:t xml:space="preserve">: le autorizzazioni bilaterali utilizzate nel 2020 saranno considerate utilmente ai fini del rinnovo/conversione solamente se restituite al Ministero delle </w:t>
      </w:r>
      <w:r w:rsidR="00AB3D95">
        <w:rPr>
          <w:rFonts w:asciiTheme="minorHAnsi" w:hAnsiTheme="minorHAnsi" w:cstheme="minorHAnsi"/>
          <w:sz w:val="22"/>
          <w:szCs w:val="22"/>
        </w:rPr>
        <w:t>I</w:t>
      </w:r>
      <w:r w:rsidRPr="005C176B">
        <w:rPr>
          <w:rFonts w:asciiTheme="minorHAnsi" w:hAnsiTheme="minorHAnsi" w:cstheme="minorHAnsi"/>
          <w:sz w:val="22"/>
          <w:szCs w:val="22"/>
        </w:rPr>
        <w:t xml:space="preserve">nfrastrutture e </w:t>
      </w:r>
      <w:r w:rsidR="00AB3D95">
        <w:rPr>
          <w:rFonts w:asciiTheme="minorHAnsi" w:hAnsiTheme="minorHAnsi" w:cstheme="minorHAnsi"/>
          <w:sz w:val="22"/>
          <w:szCs w:val="22"/>
        </w:rPr>
        <w:t>dei T</w:t>
      </w:r>
      <w:r w:rsidRPr="005C176B">
        <w:rPr>
          <w:rFonts w:asciiTheme="minorHAnsi" w:hAnsiTheme="minorHAnsi" w:cstheme="minorHAnsi"/>
          <w:sz w:val="22"/>
          <w:szCs w:val="22"/>
        </w:rPr>
        <w:t>rasporti entro e non oltre il 15 ottobre p</w:t>
      </w:r>
      <w:r w:rsidR="00AB3D95">
        <w:rPr>
          <w:rFonts w:asciiTheme="minorHAnsi" w:hAnsiTheme="minorHAnsi" w:cstheme="minorHAnsi"/>
          <w:sz w:val="22"/>
          <w:szCs w:val="22"/>
        </w:rPr>
        <w:t>rossimo.</w:t>
      </w:r>
      <w:r w:rsidRPr="005C176B">
        <w:rPr>
          <w:rFonts w:asciiTheme="minorHAnsi" w:hAnsiTheme="minorHAnsi" w:cstheme="minorHAnsi"/>
          <w:sz w:val="22"/>
          <w:szCs w:val="22"/>
        </w:rPr>
        <w:t xml:space="preserve"> </w:t>
      </w:r>
      <w:r w:rsidR="00AB3D95">
        <w:rPr>
          <w:rFonts w:asciiTheme="minorHAnsi" w:hAnsiTheme="minorHAnsi" w:cstheme="minorHAnsi"/>
          <w:sz w:val="22"/>
          <w:szCs w:val="22"/>
        </w:rPr>
        <w:t>V</w:t>
      </w:r>
      <w:r w:rsidRPr="005C176B">
        <w:rPr>
          <w:rFonts w:asciiTheme="minorHAnsi" w:hAnsiTheme="minorHAnsi" w:cstheme="minorHAnsi"/>
          <w:sz w:val="22"/>
          <w:szCs w:val="22"/>
        </w:rPr>
        <w:t xml:space="preserve">i è in ogni caso l’obbligo di restituzione delle autorizzazioni ottenute dalle imprese, utilizzate o meno, una volta scadute; la mancata restituzione delle stesse, comporterà la sospensione della domanda di rilascio di ulteriori titoli, per l’anno successivo. </w:t>
      </w:r>
    </w:p>
    <w:p w14:paraId="04BBDBE2" w14:textId="1FBFDBF3" w:rsidR="00166A05" w:rsidRDefault="00166A05" w:rsidP="005C176B">
      <w:pPr>
        <w:ind w:left="142"/>
        <w:jc w:val="both"/>
        <w:rPr>
          <w:rFonts w:asciiTheme="minorHAnsi" w:eastAsia="Calibri" w:hAnsiTheme="minorHAnsi" w:cstheme="minorHAnsi"/>
          <w:sz w:val="22"/>
          <w:szCs w:val="22"/>
        </w:rPr>
      </w:pPr>
    </w:p>
    <w:p w14:paraId="1E65BEE3" w14:textId="4058DA7D" w:rsidR="00B44F81" w:rsidRDefault="00B44F81" w:rsidP="005C176B">
      <w:pPr>
        <w:ind w:left="142"/>
        <w:jc w:val="both"/>
        <w:rPr>
          <w:rFonts w:asciiTheme="minorHAnsi" w:eastAsia="Calibri" w:hAnsiTheme="minorHAnsi" w:cstheme="minorHAnsi"/>
          <w:sz w:val="22"/>
          <w:szCs w:val="22"/>
        </w:rPr>
      </w:pPr>
    </w:p>
    <w:p w14:paraId="2BC2C6F3" w14:textId="6A573470" w:rsidR="00B44F81" w:rsidRDefault="00B44F81" w:rsidP="005C176B">
      <w:pPr>
        <w:ind w:left="142"/>
        <w:jc w:val="both"/>
        <w:rPr>
          <w:rFonts w:asciiTheme="minorHAnsi" w:eastAsia="Calibri" w:hAnsiTheme="minorHAnsi" w:cstheme="minorHAnsi"/>
          <w:sz w:val="22"/>
          <w:szCs w:val="22"/>
        </w:rPr>
      </w:pPr>
    </w:p>
    <w:p w14:paraId="2E839690" w14:textId="396DD532" w:rsidR="00B44F81" w:rsidRDefault="00974D24" w:rsidP="005C176B">
      <w:pPr>
        <w:ind w:left="142"/>
        <w:jc w:val="both"/>
        <w:rPr>
          <w:rFonts w:asciiTheme="minorHAnsi" w:eastAsia="Calibri" w:hAnsiTheme="minorHAnsi" w:cstheme="minorHAnsi"/>
          <w:sz w:val="22"/>
          <w:szCs w:val="22"/>
        </w:rPr>
      </w:pPr>
      <w:r>
        <w:rPr>
          <w:rFonts w:asciiTheme="minorHAnsi" w:eastAsia="Calibri" w:hAnsiTheme="minorHAnsi" w:cstheme="minorHAnsi"/>
          <w:sz w:val="22"/>
          <w:szCs w:val="22"/>
        </w:rPr>
        <w:t>Fac-simile di istanza disponibili in allegato:</w:t>
      </w:r>
    </w:p>
    <w:p w14:paraId="4598C24B" w14:textId="537BCEA3" w:rsidR="00974D24" w:rsidRDefault="00974D24" w:rsidP="005C176B">
      <w:pPr>
        <w:ind w:left="142"/>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All. 1 - </w:t>
      </w:r>
      <w:r w:rsidRPr="00974D24">
        <w:rPr>
          <w:rFonts w:asciiTheme="minorHAnsi" w:eastAsia="Calibri" w:hAnsiTheme="minorHAnsi" w:cstheme="minorHAnsi"/>
          <w:sz w:val="22"/>
          <w:szCs w:val="22"/>
        </w:rPr>
        <w:t>Domanda di graduatoria CEMT</w:t>
      </w:r>
    </w:p>
    <w:p w14:paraId="4FB31ABB" w14:textId="0647B931" w:rsidR="00974D24" w:rsidRDefault="00974D24" w:rsidP="005C176B">
      <w:pPr>
        <w:ind w:left="142"/>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All. 2 - </w:t>
      </w:r>
      <w:r w:rsidRPr="00974D24">
        <w:rPr>
          <w:rFonts w:asciiTheme="minorHAnsi" w:eastAsia="Calibri" w:hAnsiTheme="minorHAnsi" w:cstheme="minorHAnsi"/>
          <w:sz w:val="22"/>
          <w:szCs w:val="22"/>
        </w:rPr>
        <w:t>Domanda di rinnovo autorizzazione CEMT</w:t>
      </w:r>
    </w:p>
    <w:p w14:paraId="08983D95" w14:textId="3E504FEA" w:rsidR="00974D24" w:rsidRDefault="00974D24" w:rsidP="005C176B">
      <w:pPr>
        <w:ind w:left="142"/>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All. 3 - </w:t>
      </w:r>
      <w:r w:rsidRPr="00974D24">
        <w:rPr>
          <w:rFonts w:asciiTheme="minorHAnsi" w:eastAsia="Calibri" w:hAnsiTheme="minorHAnsi" w:cstheme="minorHAnsi"/>
          <w:sz w:val="22"/>
          <w:szCs w:val="22"/>
        </w:rPr>
        <w:t>Domanda di rinnovo di assegnazione fissa bilaterale</w:t>
      </w:r>
    </w:p>
    <w:p w14:paraId="2A169E4C" w14:textId="441C743B" w:rsidR="00974D24" w:rsidRDefault="00974D24" w:rsidP="005C176B">
      <w:pPr>
        <w:ind w:left="142"/>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All. 4 - </w:t>
      </w:r>
      <w:r w:rsidRPr="00974D24">
        <w:rPr>
          <w:rFonts w:asciiTheme="minorHAnsi" w:eastAsia="Calibri" w:hAnsiTheme="minorHAnsi" w:cstheme="minorHAnsi"/>
          <w:sz w:val="22"/>
          <w:szCs w:val="22"/>
        </w:rPr>
        <w:t>Domanda di conversione in assegnazione fissa bilaterale</w:t>
      </w:r>
    </w:p>
    <w:p w14:paraId="12A3CA7C" w14:textId="204AA610" w:rsidR="00974D24" w:rsidRDefault="00974D24" w:rsidP="005C176B">
      <w:pPr>
        <w:ind w:left="142"/>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All. 5 - </w:t>
      </w:r>
      <w:r w:rsidRPr="00974D24">
        <w:rPr>
          <w:rFonts w:asciiTheme="minorHAnsi" w:eastAsia="Calibri" w:hAnsiTheme="minorHAnsi" w:cstheme="minorHAnsi"/>
          <w:sz w:val="22"/>
          <w:szCs w:val="22"/>
        </w:rPr>
        <w:t>Domanda di rilascio di autorizzazioni a titolo precario</w:t>
      </w:r>
    </w:p>
    <w:p w14:paraId="6AD1755F" w14:textId="34F2FA7D" w:rsidR="00974D24" w:rsidRDefault="00974D24" w:rsidP="005C176B">
      <w:pPr>
        <w:ind w:left="142"/>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All. 6 - </w:t>
      </w:r>
      <w:r w:rsidRPr="00974D24">
        <w:rPr>
          <w:rFonts w:asciiTheme="minorHAnsi" w:eastAsia="Calibri" w:hAnsiTheme="minorHAnsi" w:cstheme="minorHAnsi"/>
          <w:sz w:val="22"/>
          <w:szCs w:val="22"/>
        </w:rPr>
        <w:t>Restituzione permessi utilizzati</w:t>
      </w:r>
    </w:p>
    <w:p w14:paraId="6750DDE7" w14:textId="6B6DB96C" w:rsidR="00974D24" w:rsidRDefault="00974D24" w:rsidP="005C176B">
      <w:pPr>
        <w:ind w:left="142"/>
        <w:jc w:val="both"/>
        <w:rPr>
          <w:rFonts w:asciiTheme="minorHAnsi" w:eastAsia="Calibri" w:hAnsiTheme="minorHAnsi" w:cstheme="minorHAnsi"/>
          <w:sz w:val="22"/>
          <w:szCs w:val="22"/>
        </w:rPr>
      </w:pPr>
      <w:r>
        <w:rPr>
          <w:rFonts w:asciiTheme="minorHAnsi" w:eastAsia="Calibri" w:hAnsiTheme="minorHAnsi" w:cstheme="minorHAnsi"/>
          <w:sz w:val="22"/>
          <w:szCs w:val="22"/>
        </w:rPr>
        <w:t>All. 7 - R</w:t>
      </w:r>
      <w:r w:rsidRPr="00974D24">
        <w:rPr>
          <w:rFonts w:asciiTheme="minorHAnsi" w:eastAsia="Calibri" w:hAnsiTheme="minorHAnsi" w:cstheme="minorHAnsi"/>
          <w:sz w:val="22"/>
          <w:szCs w:val="22"/>
        </w:rPr>
        <w:t>ilascio saldo assegnazione</w:t>
      </w:r>
    </w:p>
    <w:p w14:paraId="26005C79" w14:textId="2A335442" w:rsidR="00B44F81" w:rsidRDefault="00B44F81" w:rsidP="005C176B">
      <w:pPr>
        <w:ind w:left="142"/>
        <w:jc w:val="both"/>
        <w:rPr>
          <w:rFonts w:asciiTheme="minorHAnsi" w:eastAsia="Calibri" w:hAnsiTheme="minorHAnsi" w:cstheme="minorHAnsi"/>
          <w:sz w:val="22"/>
          <w:szCs w:val="22"/>
        </w:rPr>
      </w:pPr>
    </w:p>
    <w:p w14:paraId="0E34311C" w14:textId="365E078A" w:rsidR="00B44F81" w:rsidRDefault="00B44F81" w:rsidP="005C176B">
      <w:pPr>
        <w:ind w:left="142"/>
        <w:jc w:val="both"/>
        <w:rPr>
          <w:rFonts w:asciiTheme="minorHAnsi" w:eastAsia="Calibri" w:hAnsiTheme="minorHAnsi" w:cstheme="minorHAnsi"/>
          <w:sz w:val="22"/>
          <w:szCs w:val="22"/>
        </w:rPr>
      </w:pPr>
    </w:p>
    <w:p w14:paraId="5054070F" w14:textId="77777777" w:rsidR="00E92F20" w:rsidRDefault="00E92F20" w:rsidP="005C176B">
      <w:pPr>
        <w:ind w:left="142"/>
        <w:jc w:val="both"/>
        <w:rPr>
          <w:rFonts w:asciiTheme="minorHAnsi" w:eastAsia="Calibri" w:hAnsiTheme="minorHAnsi" w:cstheme="minorHAnsi"/>
          <w:sz w:val="22"/>
          <w:szCs w:val="22"/>
        </w:rPr>
      </w:pPr>
    </w:p>
    <w:p w14:paraId="320C495B" w14:textId="77777777" w:rsidR="00B44F81" w:rsidRDefault="00B44F81" w:rsidP="005C176B">
      <w:pPr>
        <w:ind w:left="142"/>
        <w:jc w:val="both"/>
        <w:rPr>
          <w:rFonts w:asciiTheme="minorHAnsi" w:eastAsia="Calibri" w:hAnsiTheme="minorHAnsi" w:cstheme="minorHAnsi"/>
          <w:sz w:val="22"/>
          <w:szCs w:val="22"/>
        </w:rPr>
      </w:pPr>
    </w:p>
    <w:p w14:paraId="4BA97CE1" w14:textId="4028920A" w:rsidR="00B44F81" w:rsidRDefault="00B44F81" w:rsidP="005C176B">
      <w:pPr>
        <w:ind w:left="142"/>
        <w:jc w:val="both"/>
        <w:rPr>
          <w:rFonts w:asciiTheme="minorHAnsi" w:eastAsia="Calibri" w:hAnsiTheme="minorHAnsi" w:cstheme="minorHAnsi"/>
          <w:sz w:val="22"/>
          <w:szCs w:val="22"/>
        </w:rPr>
      </w:pPr>
    </w:p>
    <w:p w14:paraId="6F775C5A" w14:textId="511ED6EA" w:rsidR="00B44F81" w:rsidRDefault="00B44F81" w:rsidP="005C176B">
      <w:pPr>
        <w:ind w:left="142"/>
        <w:jc w:val="both"/>
        <w:rPr>
          <w:rFonts w:asciiTheme="minorHAnsi" w:eastAsia="Calibri" w:hAnsiTheme="minorHAnsi" w:cstheme="minorHAnsi"/>
          <w:sz w:val="22"/>
          <w:szCs w:val="22"/>
        </w:rPr>
      </w:pPr>
    </w:p>
    <w:p w14:paraId="2727B057" w14:textId="77777777" w:rsidR="00B44F81" w:rsidRPr="005C176B" w:rsidRDefault="00B44F81" w:rsidP="005C176B">
      <w:pPr>
        <w:ind w:left="142"/>
        <w:jc w:val="both"/>
        <w:rPr>
          <w:rFonts w:asciiTheme="minorHAnsi" w:eastAsia="Calibri" w:hAnsiTheme="minorHAnsi" w:cstheme="minorHAnsi"/>
          <w:sz w:val="22"/>
          <w:szCs w:val="22"/>
        </w:rPr>
      </w:pPr>
    </w:p>
    <w:p w14:paraId="58C20922" w14:textId="03676F36" w:rsidR="008C1069" w:rsidRPr="005C176B" w:rsidRDefault="008C1069" w:rsidP="005C176B">
      <w:pPr>
        <w:autoSpaceDE w:val="0"/>
        <w:autoSpaceDN w:val="0"/>
        <w:adjustRightInd w:val="0"/>
        <w:ind w:left="142"/>
        <w:jc w:val="both"/>
        <w:rPr>
          <w:rFonts w:asciiTheme="minorHAnsi" w:hAnsiTheme="minorHAnsi" w:cstheme="minorHAnsi"/>
          <w:b/>
          <w:bCs/>
          <w:sz w:val="22"/>
          <w:szCs w:val="22"/>
        </w:rPr>
      </w:pPr>
      <w:r w:rsidRPr="005C176B">
        <w:rPr>
          <w:rFonts w:asciiTheme="minorHAnsi" w:hAnsiTheme="minorHAnsi" w:cstheme="minorHAnsi"/>
          <w:b/>
          <w:bCs/>
          <w:sz w:val="22"/>
          <w:szCs w:val="22"/>
        </w:rPr>
        <w:t>Riferimenti:</w:t>
      </w:r>
    </w:p>
    <w:p w14:paraId="055B2B12" w14:textId="07507AF7" w:rsidR="001E193D" w:rsidRPr="005C176B" w:rsidRDefault="001E193D" w:rsidP="005C176B">
      <w:pPr>
        <w:autoSpaceDE w:val="0"/>
        <w:autoSpaceDN w:val="0"/>
        <w:adjustRightInd w:val="0"/>
        <w:ind w:left="142"/>
        <w:jc w:val="both"/>
        <w:rPr>
          <w:rFonts w:asciiTheme="minorHAnsi" w:hAnsiTheme="minorHAnsi" w:cstheme="minorHAnsi"/>
          <w:color w:val="0000FF"/>
          <w:sz w:val="22"/>
          <w:szCs w:val="22"/>
        </w:rPr>
      </w:pPr>
      <w:r w:rsidRPr="005C176B">
        <w:rPr>
          <w:rFonts w:asciiTheme="minorHAnsi" w:hAnsiTheme="minorHAnsi" w:cstheme="minorHAnsi"/>
          <w:sz w:val="22"/>
          <w:szCs w:val="22"/>
        </w:rPr>
        <w:t xml:space="preserve">Area Ambiente, Sicurezza e Trasporti – </w:t>
      </w:r>
      <w:hyperlink r:id="rId8" w:history="1">
        <w:r w:rsidRPr="005C176B">
          <w:rPr>
            <w:rStyle w:val="Collegamentoipertestuale"/>
            <w:rFonts w:asciiTheme="minorHAnsi" w:hAnsiTheme="minorHAnsi" w:cstheme="minorHAnsi"/>
            <w:sz w:val="22"/>
            <w:szCs w:val="22"/>
          </w:rPr>
          <w:t>trasporti@confindustria.umbria.it</w:t>
        </w:r>
      </w:hyperlink>
    </w:p>
    <w:p w14:paraId="30937A12" w14:textId="68D388D0" w:rsidR="001E193D" w:rsidRPr="005C176B" w:rsidRDefault="001E193D" w:rsidP="005C176B">
      <w:pPr>
        <w:autoSpaceDE w:val="0"/>
        <w:autoSpaceDN w:val="0"/>
        <w:adjustRightInd w:val="0"/>
        <w:ind w:left="142"/>
        <w:jc w:val="both"/>
        <w:rPr>
          <w:rFonts w:asciiTheme="minorHAnsi" w:hAnsiTheme="minorHAnsi" w:cstheme="minorHAnsi"/>
          <w:sz w:val="22"/>
          <w:szCs w:val="22"/>
        </w:rPr>
      </w:pPr>
      <w:r w:rsidRPr="005C176B">
        <w:rPr>
          <w:rFonts w:asciiTheme="minorHAnsi" w:hAnsiTheme="minorHAnsi" w:cstheme="minorHAnsi"/>
          <w:sz w:val="22"/>
          <w:szCs w:val="22"/>
        </w:rPr>
        <w:t xml:space="preserve">Andrea Di Matteo - T. 075 5820227 - C. 335 1215606 - </w:t>
      </w:r>
      <w:hyperlink r:id="rId9" w:tgtFrame="_blank" w:history="1">
        <w:r w:rsidRPr="005C176B">
          <w:rPr>
            <w:rStyle w:val="Collegamentoipertestuale"/>
            <w:rFonts w:asciiTheme="minorHAnsi" w:hAnsiTheme="minorHAnsi" w:cstheme="minorHAnsi"/>
            <w:sz w:val="22"/>
            <w:szCs w:val="22"/>
          </w:rPr>
          <w:t>dimatteo@confindustria.umbria.it</w:t>
        </w:r>
      </w:hyperlink>
    </w:p>
    <w:p w14:paraId="3F1BDE25" w14:textId="21540D6B" w:rsidR="001E193D" w:rsidRPr="005C176B" w:rsidRDefault="001E193D" w:rsidP="005C176B">
      <w:pPr>
        <w:autoSpaceDE w:val="0"/>
        <w:autoSpaceDN w:val="0"/>
        <w:adjustRightInd w:val="0"/>
        <w:ind w:left="142"/>
        <w:jc w:val="both"/>
        <w:rPr>
          <w:rFonts w:asciiTheme="minorHAnsi" w:hAnsiTheme="minorHAnsi" w:cstheme="minorHAnsi"/>
          <w:sz w:val="22"/>
          <w:szCs w:val="22"/>
        </w:rPr>
      </w:pPr>
      <w:r w:rsidRPr="005C176B">
        <w:rPr>
          <w:rFonts w:asciiTheme="minorHAnsi" w:hAnsiTheme="minorHAnsi" w:cstheme="minorHAnsi"/>
          <w:sz w:val="22"/>
          <w:szCs w:val="22"/>
        </w:rPr>
        <w:t xml:space="preserve">Andrea Dominici - T. 0744 443418 - C. 338 6278499 - </w:t>
      </w:r>
      <w:hyperlink r:id="rId10" w:tgtFrame="_blank" w:history="1">
        <w:r w:rsidRPr="005C176B">
          <w:rPr>
            <w:rStyle w:val="Collegamentoipertestuale"/>
            <w:rFonts w:asciiTheme="minorHAnsi" w:hAnsiTheme="minorHAnsi" w:cstheme="minorHAnsi"/>
            <w:sz w:val="22"/>
            <w:szCs w:val="22"/>
          </w:rPr>
          <w:t>dominici@confindustria.umbria.it</w:t>
        </w:r>
      </w:hyperlink>
    </w:p>
    <w:p w14:paraId="7407689C" w14:textId="77777777" w:rsidR="00293748" w:rsidRPr="005C176B" w:rsidRDefault="00293748" w:rsidP="005C176B">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1A1FAC9" w14:textId="77777777" w:rsidR="00F04F79" w:rsidRPr="005C176B" w:rsidRDefault="00F04F79" w:rsidP="005C176B">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0E269418" w14:textId="429FA0B1" w:rsidR="00B44F81" w:rsidRDefault="00B44F81" w:rsidP="00B44F81">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00E482C4" w14:textId="77777777" w:rsidR="00E92F20" w:rsidRDefault="00E92F20" w:rsidP="00B44F81">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5EDBDF93" w14:textId="77777777" w:rsidR="00B44F81" w:rsidRDefault="00B44F81" w:rsidP="00B44F81">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57DF3CFB" w14:textId="77777777" w:rsidR="00B44F81" w:rsidRDefault="00B44F81" w:rsidP="00B44F81">
      <w:pPr>
        <w:tabs>
          <w:tab w:val="left" w:pos="720"/>
          <w:tab w:val="left" w:pos="900"/>
          <w:tab w:val="left" w:pos="1260"/>
          <w:tab w:val="left" w:pos="5580"/>
          <w:tab w:val="left" w:pos="6120"/>
        </w:tabs>
        <w:ind w:left="142"/>
        <w:jc w:val="right"/>
        <w:rPr>
          <w:rFonts w:asciiTheme="minorHAnsi" w:hAnsiTheme="minorHAnsi" w:cstheme="minorHAnsi"/>
          <w:sz w:val="22"/>
          <w:szCs w:val="22"/>
        </w:rPr>
      </w:pPr>
    </w:p>
    <w:p w14:paraId="6CFEE0C5" w14:textId="341D01EA" w:rsidR="00FA09FD" w:rsidRPr="005C176B" w:rsidRDefault="00FA09FD" w:rsidP="00B44F81">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5C176B">
        <w:rPr>
          <w:rFonts w:asciiTheme="minorHAnsi" w:hAnsiTheme="minorHAnsi" w:cstheme="minorHAnsi"/>
          <w:sz w:val="22"/>
          <w:szCs w:val="22"/>
        </w:rPr>
        <w:t xml:space="preserve">Pubblicata il </w:t>
      </w:r>
      <w:r w:rsidR="005C176B" w:rsidRPr="005C176B">
        <w:rPr>
          <w:rFonts w:asciiTheme="minorHAnsi" w:hAnsiTheme="minorHAnsi" w:cstheme="minorHAnsi"/>
          <w:sz w:val="22"/>
          <w:szCs w:val="22"/>
        </w:rPr>
        <w:t>01/09</w:t>
      </w:r>
      <w:r w:rsidR="00051C34" w:rsidRPr="005C176B">
        <w:rPr>
          <w:rFonts w:asciiTheme="minorHAnsi" w:hAnsiTheme="minorHAnsi" w:cstheme="minorHAnsi"/>
          <w:sz w:val="22"/>
          <w:szCs w:val="22"/>
        </w:rPr>
        <w:t>/2020</w:t>
      </w:r>
    </w:p>
    <w:sectPr w:rsidR="00FA09FD" w:rsidRPr="005C176B"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D1683" w14:textId="77777777" w:rsidR="00DB6F5B" w:rsidRDefault="00DB6F5B">
      <w:r>
        <w:separator/>
      </w:r>
    </w:p>
  </w:endnote>
  <w:endnote w:type="continuationSeparator" w:id="0">
    <w:p w14:paraId="7BAEAC63" w14:textId="77777777" w:rsidR="00DB6F5B" w:rsidRDefault="00DB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BDEED" w14:textId="77777777" w:rsidR="00DB6F5B" w:rsidRDefault="00DB6F5B">
      <w:r>
        <w:separator/>
      </w:r>
    </w:p>
  </w:footnote>
  <w:footnote w:type="continuationSeparator" w:id="0">
    <w:p w14:paraId="51630412" w14:textId="77777777" w:rsidR="00DB6F5B" w:rsidRDefault="00DB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2A6228"/>
    <w:multiLevelType w:val="hybridMultilevel"/>
    <w:tmpl w:val="E9FAC69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05677CFB"/>
    <w:multiLevelType w:val="hybridMultilevel"/>
    <w:tmpl w:val="162C0E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0FE86008"/>
    <w:multiLevelType w:val="hybridMultilevel"/>
    <w:tmpl w:val="AE0EDA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1E8A5AFB"/>
    <w:multiLevelType w:val="multilevel"/>
    <w:tmpl w:val="47D0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872CBF"/>
    <w:multiLevelType w:val="hybridMultilevel"/>
    <w:tmpl w:val="8FEE1DB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09D5453"/>
    <w:multiLevelType w:val="hybridMultilevel"/>
    <w:tmpl w:val="7F6858D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2D5004BF"/>
    <w:multiLevelType w:val="hybridMultilevel"/>
    <w:tmpl w:val="C9E0280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73F3325"/>
    <w:multiLevelType w:val="hybridMultilevel"/>
    <w:tmpl w:val="A078A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3C5543E8"/>
    <w:multiLevelType w:val="hybridMultilevel"/>
    <w:tmpl w:val="9A622B1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9" w15:restartNumberingAfterBreak="0">
    <w:nsid w:val="3EE0581E"/>
    <w:multiLevelType w:val="hybridMultilevel"/>
    <w:tmpl w:val="A33E03E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3F313D9"/>
    <w:multiLevelType w:val="hybridMultilevel"/>
    <w:tmpl w:val="21D67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660054E"/>
    <w:multiLevelType w:val="multilevel"/>
    <w:tmpl w:val="839E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210E17"/>
    <w:multiLevelType w:val="hybridMultilevel"/>
    <w:tmpl w:val="A08A6F7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55642E6D"/>
    <w:multiLevelType w:val="hybridMultilevel"/>
    <w:tmpl w:val="69FAF61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58C53B59"/>
    <w:multiLevelType w:val="multilevel"/>
    <w:tmpl w:val="ED66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0171D"/>
    <w:multiLevelType w:val="hybridMultilevel"/>
    <w:tmpl w:val="B8F8A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7"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03C1D55"/>
    <w:multiLevelType w:val="hybridMultilevel"/>
    <w:tmpl w:val="6776AB7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9" w15:restartNumberingAfterBreak="0">
    <w:nsid w:val="64C34E1E"/>
    <w:multiLevelType w:val="hybridMultilevel"/>
    <w:tmpl w:val="3C526DE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0"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2"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7C6342"/>
    <w:multiLevelType w:val="hybridMultilevel"/>
    <w:tmpl w:val="710A030A"/>
    <w:lvl w:ilvl="0" w:tplc="04100003">
      <w:start w:val="1"/>
      <w:numFmt w:val="bullet"/>
      <w:lvlText w:val="o"/>
      <w:lvlJc w:val="left"/>
      <w:pPr>
        <w:ind w:left="862" w:hanging="360"/>
      </w:pPr>
      <w:rPr>
        <w:rFonts w:ascii="Courier New" w:hAnsi="Courier New" w:cs="Courier Ne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4"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5"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7"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8"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9"/>
  </w:num>
  <w:num w:numId="2">
    <w:abstractNumId w:val="37"/>
  </w:num>
  <w:num w:numId="3">
    <w:abstractNumId w:val="12"/>
  </w:num>
  <w:num w:numId="4">
    <w:abstractNumId w:val="45"/>
  </w:num>
  <w:num w:numId="5">
    <w:abstractNumId w:val="47"/>
  </w:num>
  <w:num w:numId="6">
    <w:abstractNumId w:val="13"/>
  </w:num>
  <w:num w:numId="7">
    <w:abstractNumId w:val="23"/>
  </w:num>
  <w:num w:numId="8">
    <w:abstractNumId w:val="41"/>
  </w:num>
  <w:num w:numId="9">
    <w:abstractNumId w:val="34"/>
  </w:num>
  <w:num w:numId="10">
    <w:abstractNumId w:val="18"/>
  </w:num>
  <w:num w:numId="11">
    <w:abstractNumId w:val="46"/>
  </w:num>
  <w:num w:numId="12">
    <w:abstractNumId w:val="20"/>
  </w:num>
  <w:num w:numId="13">
    <w:abstractNumId w:val="19"/>
  </w:num>
  <w:num w:numId="14">
    <w:abstractNumId w:val="40"/>
  </w:num>
  <w:num w:numId="15">
    <w:abstractNumId w:val="48"/>
  </w:num>
  <w:num w:numId="16">
    <w:abstractNumId w:val="10"/>
  </w:num>
  <w:num w:numId="17">
    <w:abstractNumId w:val="44"/>
  </w:num>
  <w:num w:numId="18">
    <w:abstractNumId w:val="15"/>
  </w:num>
  <w:num w:numId="19">
    <w:abstractNumId w:val="24"/>
  </w:num>
  <w:num w:numId="20">
    <w:abstractNumId w:val="6"/>
  </w:num>
  <w:num w:numId="21">
    <w:abstractNumId w:val="42"/>
  </w:num>
  <w:num w:numId="22">
    <w:abstractNumId w:val="2"/>
  </w:num>
  <w:num w:numId="23">
    <w:abstractNumId w:val="25"/>
  </w:num>
  <w:num w:numId="24">
    <w:abstractNumId w:val="21"/>
  </w:num>
  <w:num w:numId="25">
    <w:abstractNumId w:val="0"/>
  </w:num>
  <w:num w:numId="26">
    <w:abstractNumId w:val="3"/>
  </w:num>
  <w:num w:numId="27">
    <w:abstractNumId w:val="1"/>
  </w:num>
  <w:num w:numId="28">
    <w:abstractNumId w:val="27"/>
  </w:num>
  <w:num w:numId="29">
    <w:abstractNumId w:val="7"/>
  </w:num>
  <w:num w:numId="30">
    <w:abstractNumId w:val="11"/>
  </w:num>
  <w:num w:numId="31">
    <w:abstractNumId w:val="26"/>
  </w:num>
  <w:num w:numId="32">
    <w:abstractNumId w:val="30"/>
  </w:num>
  <w:num w:numId="33">
    <w:abstractNumId w:val="29"/>
  </w:num>
  <w:num w:numId="34">
    <w:abstractNumId w:val="28"/>
  </w:num>
  <w:num w:numId="35">
    <w:abstractNumId w:val="33"/>
  </w:num>
  <w:num w:numId="36">
    <w:abstractNumId w:val="16"/>
  </w:num>
  <w:num w:numId="37">
    <w:abstractNumId w:val="43"/>
  </w:num>
  <w:num w:numId="38">
    <w:abstractNumId w:val="38"/>
  </w:num>
  <w:num w:numId="39">
    <w:abstractNumId w:val="17"/>
  </w:num>
  <w:num w:numId="40">
    <w:abstractNumId w:val="22"/>
  </w:num>
  <w:num w:numId="41">
    <w:abstractNumId w:val="36"/>
  </w:num>
  <w:num w:numId="42">
    <w:abstractNumId w:val="8"/>
  </w:num>
  <w:num w:numId="43">
    <w:abstractNumId w:val="4"/>
  </w:num>
  <w:num w:numId="44">
    <w:abstractNumId w:val="32"/>
  </w:num>
  <w:num w:numId="45">
    <w:abstractNumId w:val="39"/>
  </w:num>
  <w:num w:numId="46">
    <w:abstractNumId w:val="5"/>
  </w:num>
  <w:num w:numId="47">
    <w:abstractNumId w:val="35"/>
  </w:num>
  <w:num w:numId="48">
    <w:abstractNumId w:val="31"/>
  </w:num>
  <w:num w:numId="4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426"/>
    <w:rsid w:val="00012D58"/>
    <w:rsid w:val="00014CFE"/>
    <w:rsid w:val="00015150"/>
    <w:rsid w:val="0001553C"/>
    <w:rsid w:val="00015A06"/>
    <w:rsid w:val="00017F8A"/>
    <w:rsid w:val="00020603"/>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3A80"/>
    <w:rsid w:val="00054F76"/>
    <w:rsid w:val="00055C3C"/>
    <w:rsid w:val="00060D5D"/>
    <w:rsid w:val="0006272B"/>
    <w:rsid w:val="0006625B"/>
    <w:rsid w:val="00067E67"/>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3EFB"/>
    <w:rsid w:val="000C5816"/>
    <w:rsid w:val="000D0E46"/>
    <w:rsid w:val="000D1665"/>
    <w:rsid w:val="000D258E"/>
    <w:rsid w:val="000D3FED"/>
    <w:rsid w:val="000D60F4"/>
    <w:rsid w:val="000D7190"/>
    <w:rsid w:val="000E2CFF"/>
    <w:rsid w:val="000E3726"/>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3046D"/>
    <w:rsid w:val="0013094C"/>
    <w:rsid w:val="00132987"/>
    <w:rsid w:val="0013516E"/>
    <w:rsid w:val="0013518B"/>
    <w:rsid w:val="00135281"/>
    <w:rsid w:val="00142577"/>
    <w:rsid w:val="00147E07"/>
    <w:rsid w:val="00151BDD"/>
    <w:rsid w:val="001557AB"/>
    <w:rsid w:val="00156558"/>
    <w:rsid w:val="00162CFC"/>
    <w:rsid w:val="00166A05"/>
    <w:rsid w:val="0016786B"/>
    <w:rsid w:val="00174B4A"/>
    <w:rsid w:val="00175A85"/>
    <w:rsid w:val="00177767"/>
    <w:rsid w:val="0018111E"/>
    <w:rsid w:val="00183321"/>
    <w:rsid w:val="00184B48"/>
    <w:rsid w:val="001867E9"/>
    <w:rsid w:val="00187B99"/>
    <w:rsid w:val="00190AD1"/>
    <w:rsid w:val="00190D87"/>
    <w:rsid w:val="00191BDF"/>
    <w:rsid w:val="001920C8"/>
    <w:rsid w:val="001A0EA6"/>
    <w:rsid w:val="001A326F"/>
    <w:rsid w:val="001A3F4A"/>
    <w:rsid w:val="001A5F97"/>
    <w:rsid w:val="001B0991"/>
    <w:rsid w:val="001B0B61"/>
    <w:rsid w:val="001B448E"/>
    <w:rsid w:val="001B6900"/>
    <w:rsid w:val="001B7ED8"/>
    <w:rsid w:val="001C016B"/>
    <w:rsid w:val="001C40EE"/>
    <w:rsid w:val="001D02EF"/>
    <w:rsid w:val="001D1C2A"/>
    <w:rsid w:val="001D4E62"/>
    <w:rsid w:val="001D535B"/>
    <w:rsid w:val="001D7618"/>
    <w:rsid w:val="001D7F3D"/>
    <w:rsid w:val="001E08BB"/>
    <w:rsid w:val="001E193D"/>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33D5B"/>
    <w:rsid w:val="00234FFA"/>
    <w:rsid w:val="00235BB7"/>
    <w:rsid w:val="002369AB"/>
    <w:rsid w:val="00237B46"/>
    <w:rsid w:val="00243355"/>
    <w:rsid w:val="00243A70"/>
    <w:rsid w:val="002474D0"/>
    <w:rsid w:val="00251D4B"/>
    <w:rsid w:val="00254B89"/>
    <w:rsid w:val="002555F6"/>
    <w:rsid w:val="00256DDA"/>
    <w:rsid w:val="00261DFC"/>
    <w:rsid w:val="00261EB5"/>
    <w:rsid w:val="00263DC8"/>
    <w:rsid w:val="00263ECC"/>
    <w:rsid w:val="002645E0"/>
    <w:rsid w:val="00267AF5"/>
    <w:rsid w:val="00271EE3"/>
    <w:rsid w:val="002743A5"/>
    <w:rsid w:val="0027733B"/>
    <w:rsid w:val="00281D98"/>
    <w:rsid w:val="002831C3"/>
    <w:rsid w:val="002864AB"/>
    <w:rsid w:val="002878D5"/>
    <w:rsid w:val="00292A35"/>
    <w:rsid w:val="00293748"/>
    <w:rsid w:val="0029389C"/>
    <w:rsid w:val="002A070A"/>
    <w:rsid w:val="002A0E3E"/>
    <w:rsid w:val="002A1E99"/>
    <w:rsid w:val="002B5135"/>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1FAF"/>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67C60"/>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5E73"/>
    <w:rsid w:val="00416468"/>
    <w:rsid w:val="004166FC"/>
    <w:rsid w:val="00416739"/>
    <w:rsid w:val="004176D9"/>
    <w:rsid w:val="00417D91"/>
    <w:rsid w:val="004208B0"/>
    <w:rsid w:val="00422AFC"/>
    <w:rsid w:val="0042628C"/>
    <w:rsid w:val="004310C8"/>
    <w:rsid w:val="0043172E"/>
    <w:rsid w:val="004334F8"/>
    <w:rsid w:val="00434368"/>
    <w:rsid w:val="00434405"/>
    <w:rsid w:val="004349DE"/>
    <w:rsid w:val="004367B1"/>
    <w:rsid w:val="00442941"/>
    <w:rsid w:val="00444823"/>
    <w:rsid w:val="004473AB"/>
    <w:rsid w:val="004505AF"/>
    <w:rsid w:val="00452C6F"/>
    <w:rsid w:val="004533F1"/>
    <w:rsid w:val="00453F9C"/>
    <w:rsid w:val="004545E4"/>
    <w:rsid w:val="00460490"/>
    <w:rsid w:val="00460B90"/>
    <w:rsid w:val="004703A2"/>
    <w:rsid w:val="0047078B"/>
    <w:rsid w:val="00472D2B"/>
    <w:rsid w:val="00473B65"/>
    <w:rsid w:val="00474617"/>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8E8"/>
    <w:rsid w:val="004D4C6D"/>
    <w:rsid w:val="004D6689"/>
    <w:rsid w:val="004E0327"/>
    <w:rsid w:val="004E072C"/>
    <w:rsid w:val="004E1135"/>
    <w:rsid w:val="004E2E21"/>
    <w:rsid w:val="004E4D74"/>
    <w:rsid w:val="004E651F"/>
    <w:rsid w:val="004E6896"/>
    <w:rsid w:val="004F1D5D"/>
    <w:rsid w:val="004F2ABA"/>
    <w:rsid w:val="004F69BB"/>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4C14"/>
    <w:rsid w:val="00544EB3"/>
    <w:rsid w:val="005456CC"/>
    <w:rsid w:val="00550830"/>
    <w:rsid w:val="00552ADD"/>
    <w:rsid w:val="00552ED0"/>
    <w:rsid w:val="00554C4F"/>
    <w:rsid w:val="00555C30"/>
    <w:rsid w:val="00557664"/>
    <w:rsid w:val="00557C82"/>
    <w:rsid w:val="00562B53"/>
    <w:rsid w:val="00563034"/>
    <w:rsid w:val="005639BB"/>
    <w:rsid w:val="005647F1"/>
    <w:rsid w:val="005648A3"/>
    <w:rsid w:val="00565BA4"/>
    <w:rsid w:val="00565E25"/>
    <w:rsid w:val="0056754F"/>
    <w:rsid w:val="00570834"/>
    <w:rsid w:val="00570C04"/>
    <w:rsid w:val="00571AA5"/>
    <w:rsid w:val="0057317C"/>
    <w:rsid w:val="00574D31"/>
    <w:rsid w:val="00575424"/>
    <w:rsid w:val="0058015A"/>
    <w:rsid w:val="005820FC"/>
    <w:rsid w:val="005835E0"/>
    <w:rsid w:val="0058445F"/>
    <w:rsid w:val="00584613"/>
    <w:rsid w:val="00584B1D"/>
    <w:rsid w:val="005858EE"/>
    <w:rsid w:val="00586269"/>
    <w:rsid w:val="00587A72"/>
    <w:rsid w:val="00594EA8"/>
    <w:rsid w:val="00597481"/>
    <w:rsid w:val="005A1492"/>
    <w:rsid w:val="005A192E"/>
    <w:rsid w:val="005A29F4"/>
    <w:rsid w:val="005A5E55"/>
    <w:rsid w:val="005A7347"/>
    <w:rsid w:val="005B0AAD"/>
    <w:rsid w:val="005B305A"/>
    <w:rsid w:val="005B606F"/>
    <w:rsid w:val="005B700F"/>
    <w:rsid w:val="005C176B"/>
    <w:rsid w:val="005C2A8D"/>
    <w:rsid w:val="005C3563"/>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77E"/>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6959"/>
    <w:rsid w:val="0071788E"/>
    <w:rsid w:val="00720E4A"/>
    <w:rsid w:val="007216C4"/>
    <w:rsid w:val="00722AFA"/>
    <w:rsid w:val="00725DFF"/>
    <w:rsid w:val="00732BAE"/>
    <w:rsid w:val="0073518B"/>
    <w:rsid w:val="00737500"/>
    <w:rsid w:val="0074024E"/>
    <w:rsid w:val="00740910"/>
    <w:rsid w:val="007411A2"/>
    <w:rsid w:val="0074241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3AA0"/>
    <w:rsid w:val="007B3DEB"/>
    <w:rsid w:val="007B4FE7"/>
    <w:rsid w:val="007B6EEB"/>
    <w:rsid w:val="007B72D4"/>
    <w:rsid w:val="007B7A37"/>
    <w:rsid w:val="007B7D2A"/>
    <w:rsid w:val="007C698A"/>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0F4C"/>
    <w:rsid w:val="0083119A"/>
    <w:rsid w:val="008317A5"/>
    <w:rsid w:val="008328B1"/>
    <w:rsid w:val="00836750"/>
    <w:rsid w:val="008433BB"/>
    <w:rsid w:val="00847ACF"/>
    <w:rsid w:val="008502F3"/>
    <w:rsid w:val="00850549"/>
    <w:rsid w:val="00853B99"/>
    <w:rsid w:val="008557AF"/>
    <w:rsid w:val="00861348"/>
    <w:rsid w:val="008624CD"/>
    <w:rsid w:val="00862928"/>
    <w:rsid w:val="00864FBB"/>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C7A45"/>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162D9"/>
    <w:rsid w:val="00923DFD"/>
    <w:rsid w:val="00924B24"/>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74D24"/>
    <w:rsid w:val="00980756"/>
    <w:rsid w:val="009842ED"/>
    <w:rsid w:val="0098612D"/>
    <w:rsid w:val="0099127D"/>
    <w:rsid w:val="00991709"/>
    <w:rsid w:val="00993CEA"/>
    <w:rsid w:val="009A04D3"/>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0826"/>
    <w:rsid w:val="00A71F73"/>
    <w:rsid w:val="00A730D8"/>
    <w:rsid w:val="00A8200F"/>
    <w:rsid w:val="00A86D9E"/>
    <w:rsid w:val="00AA1828"/>
    <w:rsid w:val="00AA2B58"/>
    <w:rsid w:val="00AA6F23"/>
    <w:rsid w:val="00AB09E7"/>
    <w:rsid w:val="00AB3D95"/>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4F81"/>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44DF"/>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899"/>
    <w:rsid w:val="00C90998"/>
    <w:rsid w:val="00C9219E"/>
    <w:rsid w:val="00C9299B"/>
    <w:rsid w:val="00C95987"/>
    <w:rsid w:val="00CA5FB4"/>
    <w:rsid w:val="00CA7173"/>
    <w:rsid w:val="00CA75A0"/>
    <w:rsid w:val="00CB1898"/>
    <w:rsid w:val="00CB7ED3"/>
    <w:rsid w:val="00CC42BA"/>
    <w:rsid w:val="00CC5A06"/>
    <w:rsid w:val="00CC5B8B"/>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872"/>
    <w:rsid w:val="00D62F12"/>
    <w:rsid w:val="00D64BC5"/>
    <w:rsid w:val="00D70067"/>
    <w:rsid w:val="00D72432"/>
    <w:rsid w:val="00D7683A"/>
    <w:rsid w:val="00D81C19"/>
    <w:rsid w:val="00D82637"/>
    <w:rsid w:val="00D82779"/>
    <w:rsid w:val="00D82F54"/>
    <w:rsid w:val="00D850AB"/>
    <w:rsid w:val="00D85E80"/>
    <w:rsid w:val="00D866DD"/>
    <w:rsid w:val="00D934CB"/>
    <w:rsid w:val="00D96A53"/>
    <w:rsid w:val="00D97A6E"/>
    <w:rsid w:val="00DA076B"/>
    <w:rsid w:val="00DA0DC7"/>
    <w:rsid w:val="00DA4A1A"/>
    <w:rsid w:val="00DA5F9A"/>
    <w:rsid w:val="00DA70EA"/>
    <w:rsid w:val="00DB29D5"/>
    <w:rsid w:val="00DB2C3D"/>
    <w:rsid w:val="00DB6F5B"/>
    <w:rsid w:val="00DC0ED4"/>
    <w:rsid w:val="00DC23FD"/>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2349"/>
    <w:rsid w:val="00E231BB"/>
    <w:rsid w:val="00E23333"/>
    <w:rsid w:val="00E26CCD"/>
    <w:rsid w:val="00E27901"/>
    <w:rsid w:val="00E30506"/>
    <w:rsid w:val="00E31F67"/>
    <w:rsid w:val="00E33E31"/>
    <w:rsid w:val="00E356A3"/>
    <w:rsid w:val="00E36A39"/>
    <w:rsid w:val="00E36C38"/>
    <w:rsid w:val="00E40217"/>
    <w:rsid w:val="00E404E3"/>
    <w:rsid w:val="00E43E1B"/>
    <w:rsid w:val="00E45294"/>
    <w:rsid w:val="00E4622B"/>
    <w:rsid w:val="00E5058D"/>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E08"/>
    <w:rsid w:val="00EA2925"/>
    <w:rsid w:val="00EA4465"/>
    <w:rsid w:val="00EA6C54"/>
    <w:rsid w:val="00EB0A18"/>
    <w:rsid w:val="00EB0F95"/>
    <w:rsid w:val="00EB1051"/>
    <w:rsid w:val="00EB2934"/>
    <w:rsid w:val="00EB3738"/>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EF5588"/>
    <w:rsid w:val="00F01340"/>
    <w:rsid w:val="00F04945"/>
    <w:rsid w:val="00F04F79"/>
    <w:rsid w:val="00F075DA"/>
    <w:rsid w:val="00F11EAE"/>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43E0"/>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orti@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t.gov.it/mit/mop_all.php?p_id=2432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ominici@confindustria.umbria.it" TargetMode="External"/><Relationship Id="rId4" Type="http://schemas.openxmlformats.org/officeDocument/2006/relationships/webSettings" Target="webSettings.xml"/><Relationship Id="rId9" Type="http://schemas.openxmlformats.org/officeDocument/2006/relationships/hyperlink" Target="mailto:dimatteo@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38</TotalTime>
  <Pages>2</Pages>
  <Words>711</Words>
  <Characters>4053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9</cp:revision>
  <cp:lastPrinted>2020-07-31T13:58:00Z</cp:lastPrinted>
  <dcterms:created xsi:type="dcterms:W3CDTF">2020-09-01T13:44:00Z</dcterms:created>
  <dcterms:modified xsi:type="dcterms:W3CDTF">2020-09-01T14:26:00Z</dcterms:modified>
</cp:coreProperties>
</file>