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5E69C" w14:textId="2B2BF110" w:rsidR="00B95FE4" w:rsidRPr="00B95FE4" w:rsidRDefault="00952E48" w:rsidP="00B95FE4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147EEB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95FE4" w:rsidRPr="00B95FE4">
        <w:rPr>
          <w:rFonts w:asciiTheme="minorHAnsi" w:hAnsiTheme="minorHAnsi" w:cstheme="minorHAnsi"/>
          <w:b/>
          <w:bCs/>
          <w:color w:val="000000"/>
          <w:szCs w:val="22"/>
        </w:rPr>
        <w:t xml:space="preserve">Roadshow </w:t>
      </w:r>
      <w:proofErr w:type="spellStart"/>
      <w:r w:rsidR="00B95FE4" w:rsidRPr="00B95FE4">
        <w:rPr>
          <w:rFonts w:asciiTheme="minorHAnsi" w:hAnsiTheme="minorHAnsi" w:cstheme="minorHAnsi"/>
          <w:b/>
          <w:bCs/>
          <w:color w:val="000000"/>
          <w:szCs w:val="22"/>
        </w:rPr>
        <w:t>Conai</w:t>
      </w:r>
      <w:proofErr w:type="spellEnd"/>
      <w:r w:rsidR="00B95FE4" w:rsidRPr="00B95FE4">
        <w:rPr>
          <w:rFonts w:asciiTheme="minorHAnsi" w:hAnsiTheme="minorHAnsi" w:cstheme="minorHAnsi"/>
          <w:b/>
          <w:bCs/>
          <w:color w:val="000000"/>
          <w:szCs w:val="22"/>
        </w:rPr>
        <w:t xml:space="preserve"> 2020: seminario web su “Avvio a recupero o smaltimento dei rifiuti. Il rapporto e il controllo dei destinatari idonei”</w:t>
      </w:r>
    </w:p>
    <w:p w14:paraId="04FCA812" w14:textId="77777777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="Calibri Light" w:hAnsi="Calibri Light" w:cs="Calibri Light"/>
          <w:color w:val="444444"/>
        </w:rPr>
      </w:pPr>
    </w:p>
    <w:p w14:paraId="6BC87342" w14:textId="2CC12F38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B95FE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Mercoledì 23 settembre 2020 ore 10.30 in videoconferenza</w:t>
      </w:r>
    </w:p>
    <w:p w14:paraId="0A3D35EA" w14:textId="6949F8D2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55DB6D93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3FA9813" w14:textId="494134D6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5FE4">
        <w:rPr>
          <w:rFonts w:asciiTheme="minorHAnsi" w:hAnsiTheme="minorHAnsi" w:cstheme="minorHAnsi"/>
          <w:sz w:val="22"/>
          <w:szCs w:val="22"/>
        </w:rPr>
        <w:t>Si terrà </w:t>
      </w:r>
      <w:r w:rsidRPr="00B95F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mercoledì 23 settembre 2020 alle ore 10.30 </w:t>
      </w:r>
      <w:r w:rsidRPr="00B95FE4">
        <w:rPr>
          <w:rFonts w:asciiTheme="minorHAnsi" w:hAnsiTheme="minorHAnsi" w:cstheme="minorHAnsi"/>
          <w:sz w:val="22"/>
          <w:szCs w:val="22"/>
        </w:rPr>
        <w:t xml:space="preserve">un nuovo seminario web organizzato nell’ambito del Roadshow </w:t>
      </w:r>
      <w:proofErr w:type="spellStart"/>
      <w:r w:rsidRPr="00B95FE4">
        <w:rPr>
          <w:rFonts w:asciiTheme="minorHAnsi" w:hAnsiTheme="minorHAnsi" w:cstheme="minorHAnsi"/>
          <w:sz w:val="22"/>
          <w:szCs w:val="22"/>
        </w:rPr>
        <w:t>Conai</w:t>
      </w:r>
      <w:proofErr w:type="spellEnd"/>
      <w:r w:rsidRPr="00B95FE4">
        <w:rPr>
          <w:rFonts w:asciiTheme="minorHAnsi" w:hAnsiTheme="minorHAnsi" w:cstheme="minorHAnsi"/>
          <w:sz w:val="22"/>
          <w:szCs w:val="22"/>
        </w:rPr>
        <w:t xml:space="preserve"> 2020.</w:t>
      </w:r>
    </w:p>
    <w:p w14:paraId="6594DDF7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A8D65C" w14:textId="111EEA8B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B95FE4">
        <w:rPr>
          <w:rFonts w:asciiTheme="minorHAnsi" w:hAnsiTheme="minorHAnsi" w:cstheme="minorHAnsi"/>
          <w:sz w:val="22"/>
          <w:szCs w:val="22"/>
        </w:rPr>
        <w:t>L’incontro avrà come relatore </w:t>
      </w:r>
      <w:r w:rsidRPr="00B95F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Luca Passadore </w:t>
      </w:r>
      <w:r w:rsidRPr="00B95FE4">
        <w:rPr>
          <w:rFonts w:asciiTheme="minorHAnsi" w:hAnsiTheme="minorHAnsi" w:cstheme="minorHAnsi"/>
          <w:sz w:val="22"/>
          <w:szCs w:val="22"/>
        </w:rPr>
        <w:t>e si focalizzerà su </w:t>
      </w:r>
      <w:r w:rsidRPr="00B95FE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“</w:t>
      </w:r>
      <w:r w:rsidRPr="00B95FE4">
        <w:rPr>
          <w:rFonts w:asciiTheme="minorHAnsi" w:hAnsiTheme="minorHAnsi" w:cstheme="minorHAnsi"/>
          <w:sz w:val="22"/>
          <w:szCs w:val="22"/>
        </w:rPr>
        <w:t>Avvio a recupero o smaltimento dei rifiuti. Il rapporto ed il controllo dei destinatari idonei</w:t>
      </w:r>
      <w:r w:rsidRPr="00B95FE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”.</w:t>
      </w:r>
    </w:p>
    <w:p w14:paraId="6A188207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346FDF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B66BF4">
        <w:rPr>
          <w:rFonts w:asciiTheme="minorHAnsi" w:hAnsiTheme="minorHAnsi" w:cstheme="minorHAnsi"/>
          <w:sz w:val="22"/>
          <w:szCs w:val="22"/>
        </w:rPr>
        <w:t>Per partecipare al seminario occorre inviare una mail a: </w:t>
      </w:r>
      <w:hyperlink r:id="rId7" w:history="1">
        <w:r w:rsidRPr="00B95FE4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ambiente@confindustria.umbria.it</w:t>
        </w:r>
      </w:hyperlink>
    </w:p>
    <w:p w14:paraId="35B49FCB" w14:textId="77777777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5FE4">
        <w:rPr>
          <w:rFonts w:asciiTheme="minorHAnsi" w:hAnsiTheme="minorHAnsi" w:cstheme="minorHAnsi"/>
          <w:sz w:val="22"/>
          <w:szCs w:val="22"/>
        </w:rPr>
        <w:t>Sarà nostra cura trasmettere il link di partecipazione per effettuare la registrazione e seguire così la sessione attraverso la </w:t>
      </w:r>
      <w:r w:rsidRPr="00B95F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piattaforma WEBEX CISCO EVENT.</w:t>
      </w:r>
    </w:p>
    <w:p w14:paraId="0755EED4" w14:textId="77777777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6D630A28" w14:textId="69C00A3E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5FE4">
        <w:rPr>
          <w:rFonts w:asciiTheme="minorHAnsi" w:hAnsiTheme="minorHAnsi" w:cstheme="minorHAnsi"/>
          <w:sz w:val="22"/>
          <w:szCs w:val="22"/>
        </w:rPr>
        <w:t>In</w:t>
      </w:r>
      <w:r w:rsidRPr="00B95F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 allegato</w:t>
      </w:r>
      <w:r w:rsidRPr="00B95FE4">
        <w:rPr>
          <w:rFonts w:asciiTheme="minorHAnsi" w:hAnsiTheme="minorHAnsi" w:cstheme="minorHAnsi"/>
          <w:sz w:val="22"/>
          <w:szCs w:val="22"/>
        </w:rPr>
        <w:t> il </w:t>
      </w:r>
      <w:hyperlink r:id="rId8" w:history="1">
        <w:r w:rsidRPr="00B95FE4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programma</w:t>
        </w:r>
      </w:hyperlink>
      <w:r w:rsidRPr="00B95FE4">
        <w:rPr>
          <w:rFonts w:asciiTheme="minorHAnsi" w:hAnsiTheme="minorHAnsi" w:cstheme="minorHAnsi"/>
          <w:color w:val="444444"/>
          <w:sz w:val="22"/>
          <w:szCs w:val="22"/>
        </w:rPr>
        <w:t> </w:t>
      </w:r>
      <w:r w:rsidRPr="00B95FE4">
        <w:rPr>
          <w:rFonts w:asciiTheme="minorHAnsi" w:hAnsiTheme="minorHAnsi" w:cstheme="minorHAnsi"/>
          <w:sz w:val="22"/>
          <w:szCs w:val="22"/>
        </w:rPr>
        <w:t>con le date del Modulo di settembre e il</w:t>
      </w:r>
      <w:r w:rsidRPr="00B95FE4">
        <w:rPr>
          <w:rFonts w:asciiTheme="minorHAnsi" w:hAnsiTheme="minorHAnsi" w:cstheme="minorHAnsi"/>
          <w:color w:val="444444"/>
          <w:sz w:val="22"/>
          <w:szCs w:val="22"/>
        </w:rPr>
        <w:t> </w:t>
      </w:r>
      <w:hyperlink r:id="rId9" w:history="1">
        <w:r w:rsidRPr="00B95FE4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programma completo</w:t>
        </w:r>
      </w:hyperlink>
      <w:r w:rsidRPr="00B95FE4">
        <w:rPr>
          <w:rFonts w:asciiTheme="minorHAnsi" w:hAnsiTheme="minorHAnsi" w:cstheme="minorHAnsi"/>
          <w:color w:val="444444"/>
          <w:sz w:val="22"/>
          <w:szCs w:val="22"/>
        </w:rPr>
        <w:t> </w:t>
      </w:r>
      <w:r w:rsidRPr="00B95FE4">
        <w:rPr>
          <w:rFonts w:asciiTheme="minorHAnsi" w:hAnsiTheme="minorHAnsi" w:cstheme="minorHAnsi"/>
          <w:sz w:val="22"/>
          <w:szCs w:val="22"/>
        </w:rPr>
        <w:t>degli appuntamenti.</w:t>
      </w:r>
    </w:p>
    <w:p w14:paraId="17210B6D" w14:textId="77777777" w:rsid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0B899174" w14:textId="05B1F56D" w:rsidR="00B95FE4" w:rsidRPr="00B95FE4" w:rsidRDefault="00B95FE4" w:rsidP="00B95FE4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95FE4">
        <w:rPr>
          <w:rFonts w:asciiTheme="minorHAnsi" w:hAnsiTheme="minorHAnsi" w:cstheme="minorHAnsi"/>
          <w:sz w:val="22"/>
          <w:szCs w:val="22"/>
        </w:rPr>
        <w:t>Restiamo a disposizione per ogni informazione.</w:t>
      </w:r>
    </w:p>
    <w:p w14:paraId="73D3DD8E" w14:textId="447B84FB" w:rsidR="00AA285C" w:rsidRPr="00B95FE4" w:rsidRDefault="00AA285C" w:rsidP="00B95FE4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1A96806" w14:textId="6B089C06" w:rsidR="00CF3FB0" w:rsidRPr="00B95FE4" w:rsidRDefault="00CF3FB0" w:rsidP="00B95FE4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445676F5" w14:textId="441E7AAF" w:rsidR="00CF3FB0" w:rsidRPr="00B95FE4" w:rsidRDefault="00CF3FB0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05551B5" w14:textId="77777777" w:rsidR="00CF3FB0" w:rsidRPr="00147EEB" w:rsidRDefault="00CF3FB0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147EEB" w:rsidRDefault="00115A2B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147EEB">
        <w:rPr>
          <w:rFonts w:asciiTheme="minorHAnsi" w:hAnsiTheme="minorHAnsi" w:cstheme="minorHAnsi"/>
          <w:b/>
          <w:szCs w:val="22"/>
        </w:rPr>
        <w:t>Riferimenti:</w:t>
      </w:r>
    </w:p>
    <w:p w14:paraId="131A1AD4" w14:textId="77777777" w:rsidR="00147EEB" w:rsidRPr="00147EEB" w:rsidRDefault="00147EEB" w:rsidP="00147EE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10" w:history="1">
        <w:r w:rsidRPr="00147EEB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6B83FA60" w14:textId="77777777" w:rsidR="00147EEB" w:rsidRPr="00147EEB" w:rsidRDefault="00147EEB" w:rsidP="00147EE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147EE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41291A07" w14:textId="77777777" w:rsidR="00147EEB" w:rsidRPr="00147EEB" w:rsidRDefault="00147EEB" w:rsidP="00147EE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2" w:tgtFrame="_blank" w:history="1">
        <w:r w:rsidRPr="00147EE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5FB60F9E" w14:textId="77777777" w:rsidR="00C431F0" w:rsidRPr="00147EEB" w:rsidRDefault="00C431F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A8D97B" w14:textId="5E02B4CC" w:rsidR="00C431F0" w:rsidRPr="00147EEB" w:rsidRDefault="00C431F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8DED9D7" w14:textId="77777777" w:rsidR="00CF3FB0" w:rsidRPr="00147EEB" w:rsidRDefault="00CF3FB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948D4C" w14:textId="77777777" w:rsidR="00C431F0" w:rsidRPr="00147EEB" w:rsidRDefault="00C431F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ACD3D0C" w:rsidR="00FA09FD" w:rsidRPr="00147EEB" w:rsidRDefault="00FA09FD" w:rsidP="0047048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147EEB" w:rsidRPr="00147EEB">
        <w:rPr>
          <w:rFonts w:asciiTheme="minorHAnsi" w:hAnsiTheme="minorHAnsi" w:cstheme="minorHAnsi"/>
          <w:sz w:val="22"/>
          <w:szCs w:val="22"/>
        </w:rPr>
        <w:t>1</w:t>
      </w:r>
      <w:r w:rsidR="00B95FE4">
        <w:rPr>
          <w:rFonts w:asciiTheme="minorHAnsi" w:hAnsiTheme="minorHAnsi" w:cstheme="minorHAnsi"/>
          <w:sz w:val="22"/>
          <w:szCs w:val="22"/>
        </w:rPr>
        <w:t>6</w:t>
      </w:r>
      <w:r w:rsidR="00147EEB" w:rsidRPr="00147EEB">
        <w:rPr>
          <w:rFonts w:asciiTheme="minorHAnsi" w:hAnsiTheme="minorHAnsi" w:cstheme="minorHAnsi"/>
          <w:sz w:val="22"/>
          <w:szCs w:val="22"/>
        </w:rPr>
        <w:t>/09/</w:t>
      </w:r>
      <w:r w:rsidR="00865843" w:rsidRPr="00147EEB">
        <w:rPr>
          <w:rFonts w:asciiTheme="minorHAnsi" w:hAnsiTheme="minorHAnsi" w:cstheme="minorHAnsi"/>
          <w:sz w:val="22"/>
          <w:szCs w:val="22"/>
        </w:rPr>
        <w:t>2</w:t>
      </w:r>
      <w:r w:rsidR="00466C5C" w:rsidRPr="00147EEB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147EEB" w:rsidSect="0027008E">
      <w:headerReference w:type="first" r:id="rId13"/>
      <w:footerReference w:type="first" r:id="rId14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18E8A" w14:textId="77777777" w:rsidR="008E3A13" w:rsidRDefault="008E3A13">
      <w:r>
        <w:separator/>
      </w:r>
    </w:p>
  </w:endnote>
  <w:endnote w:type="continuationSeparator" w:id="0">
    <w:p w14:paraId="05857A65" w14:textId="77777777" w:rsidR="008E3A13" w:rsidRDefault="008E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32E47" w14:textId="77777777" w:rsidR="008E3A13" w:rsidRDefault="008E3A13">
      <w:r>
        <w:separator/>
      </w:r>
    </w:p>
  </w:footnote>
  <w:footnote w:type="continuationSeparator" w:id="0">
    <w:p w14:paraId="23D5F371" w14:textId="77777777" w:rsidR="008E3A13" w:rsidRDefault="008E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19"/>
  </w:num>
  <w:num w:numId="19">
    <w:abstractNumId w:val="2"/>
  </w:num>
  <w:num w:numId="20">
    <w:abstractNumId w:val="11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47EEB"/>
    <w:rsid w:val="00151BDD"/>
    <w:rsid w:val="00163CD6"/>
    <w:rsid w:val="00164081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0628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0484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0F2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3A1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378AB"/>
    <w:rsid w:val="009431DB"/>
    <w:rsid w:val="00952914"/>
    <w:rsid w:val="00952E17"/>
    <w:rsid w:val="00952E48"/>
    <w:rsid w:val="009537FF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77EF"/>
    <w:rsid w:val="00AD0209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44F5"/>
    <w:rsid w:val="00B66BF4"/>
    <w:rsid w:val="00B67A01"/>
    <w:rsid w:val="00B86A1D"/>
    <w:rsid w:val="00B9442C"/>
    <w:rsid w:val="00B94EBE"/>
    <w:rsid w:val="00B95FE4"/>
    <w:rsid w:val="00B969C4"/>
    <w:rsid w:val="00B9787B"/>
    <w:rsid w:val="00B97A78"/>
    <w:rsid w:val="00BA23CA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31F0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3FB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24C1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2266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9537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wp-content/uploads/2020/08/Roadshow-2020-Programma-Settembre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hyperlink" Target="mailto:dominic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bient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industria.umbria.it/wp-content/uploads/2020/08/Roadshow-2020-Programma-completo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4</cp:revision>
  <cp:lastPrinted>2020-07-20T15:04:00Z</cp:lastPrinted>
  <dcterms:created xsi:type="dcterms:W3CDTF">2020-09-16T13:19:00Z</dcterms:created>
  <dcterms:modified xsi:type="dcterms:W3CDTF">2020-09-16T14:54:00Z</dcterms:modified>
</cp:coreProperties>
</file>