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05A1" w14:textId="0E1742C4" w:rsidR="0087720C" w:rsidRPr="000A72C4" w:rsidRDefault="00952E48" w:rsidP="00877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351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8F1A5A" w:rsidRPr="00E43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720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4351F" w:rsidRPr="000A72C4">
        <w:rPr>
          <w:rFonts w:asciiTheme="minorHAnsi" w:hAnsiTheme="minorHAnsi" w:cstheme="minorHAnsi"/>
          <w:b/>
          <w:bCs/>
          <w:sz w:val="22"/>
          <w:szCs w:val="22"/>
        </w:rPr>
        <w:t>Incentivi investimenti autotrasporti 2020-21</w:t>
      </w:r>
      <w:r w:rsidR="0087720C" w:rsidRPr="000A72C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4351F" w:rsidRPr="000A72C4">
        <w:rPr>
          <w:rFonts w:asciiTheme="minorHAnsi" w:hAnsiTheme="minorHAnsi" w:cstheme="minorHAnsi"/>
          <w:b/>
          <w:bCs/>
          <w:sz w:val="22"/>
          <w:szCs w:val="22"/>
        </w:rPr>
        <w:t xml:space="preserve">modello </w:t>
      </w:r>
      <w:r w:rsidR="000A72C4" w:rsidRPr="000A72C4">
        <w:rPr>
          <w:rFonts w:asciiTheme="minorHAnsi" w:hAnsiTheme="minorHAnsi" w:cstheme="minorHAnsi"/>
          <w:b/>
          <w:bCs/>
          <w:sz w:val="22"/>
          <w:szCs w:val="22"/>
        </w:rPr>
        <w:t>informati</w:t>
      </w:r>
      <w:r w:rsidR="007B5E8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0A72C4" w:rsidRPr="000A72C4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A4519B">
        <w:rPr>
          <w:rFonts w:asciiTheme="minorHAnsi" w:hAnsiTheme="minorHAnsi" w:cstheme="minorHAnsi"/>
          <w:b/>
          <w:bCs/>
          <w:sz w:val="22"/>
          <w:szCs w:val="22"/>
        </w:rPr>
        <w:t>per la</w:t>
      </w:r>
      <w:r w:rsidR="00E4351F" w:rsidRPr="000A72C4">
        <w:rPr>
          <w:rFonts w:asciiTheme="minorHAnsi" w:hAnsiTheme="minorHAnsi" w:cstheme="minorHAnsi"/>
          <w:b/>
          <w:bCs/>
          <w:sz w:val="22"/>
          <w:szCs w:val="22"/>
        </w:rPr>
        <w:t xml:space="preserve"> domanda </w:t>
      </w:r>
    </w:p>
    <w:p w14:paraId="02D24E9B" w14:textId="77777777" w:rsidR="0087720C" w:rsidRDefault="0087720C" w:rsidP="00877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C85FD1" w14:textId="559B6F28" w:rsidR="00E4351F" w:rsidRPr="0087720C" w:rsidRDefault="0087720C" w:rsidP="00877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B5E83">
        <w:rPr>
          <w:rFonts w:asciiTheme="minorHAnsi" w:hAnsiTheme="minorHAnsi" w:cstheme="minorHAnsi"/>
          <w:sz w:val="22"/>
          <w:szCs w:val="22"/>
        </w:rPr>
        <w:t>Aggiornamenti da RAM Spa</w:t>
      </w:r>
    </w:p>
    <w:p w14:paraId="7351F805" w14:textId="2AA4BF98" w:rsidR="001016E2" w:rsidRDefault="001016E2" w:rsidP="001016E2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0B090" w14:textId="35B5C59D" w:rsidR="00E4351F" w:rsidRPr="00E4351F" w:rsidRDefault="00E4351F" w:rsidP="001016E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51F">
        <w:rPr>
          <w:rFonts w:asciiTheme="minorHAnsi" w:hAnsiTheme="minorHAnsi" w:cstheme="minorHAnsi"/>
          <w:sz w:val="22"/>
          <w:szCs w:val="22"/>
        </w:rPr>
        <w:t>F</w:t>
      </w:r>
      <w:r w:rsidR="00D71BF3">
        <w:rPr>
          <w:rFonts w:asciiTheme="minorHAnsi" w:hAnsiTheme="minorHAnsi" w:cstheme="minorHAnsi"/>
          <w:sz w:val="22"/>
          <w:szCs w:val="22"/>
        </w:rPr>
        <w:t xml:space="preserve">acendo </w:t>
      </w:r>
      <w:r w:rsidRPr="00E4351F">
        <w:rPr>
          <w:rFonts w:asciiTheme="minorHAnsi" w:hAnsiTheme="minorHAnsi" w:cstheme="minorHAnsi"/>
          <w:sz w:val="22"/>
          <w:szCs w:val="22"/>
        </w:rPr>
        <w:t>seguito alla</w:t>
      </w:r>
      <w:r w:rsidR="0087720C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87720C" w:rsidRPr="0087720C">
          <w:rPr>
            <w:rStyle w:val="Collegamentoipertestuale"/>
            <w:rFonts w:asciiTheme="minorHAnsi" w:hAnsiTheme="minorHAnsi" w:cstheme="minorHAnsi"/>
            <w:sz w:val="22"/>
            <w:szCs w:val="22"/>
          </w:rPr>
          <w:t>notizia</w:t>
        </w:r>
      </w:hyperlink>
      <w:r w:rsidR="0087720C">
        <w:rPr>
          <w:rFonts w:asciiTheme="minorHAnsi" w:hAnsiTheme="minorHAnsi" w:cstheme="minorHAnsi"/>
          <w:sz w:val="22"/>
          <w:szCs w:val="22"/>
        </w:rPr>
        <w:t xml:space="preserve"> del 21 agosto scorso</w:t>
      </w:r>
      <w:r w:rsidR="000A72C4">
        <w:rPr>
          <w:rFonts w:asciiTheme="minorHAnsi" w:hAnsiTheme="minorHAnsi" w:cstheme="minorHAnsi"/>
          <w:sz w:val="22"/>
          <w:szCs w:val="22"/>
        </w:rPr>
        <w:t>,</w:t>
      </w:r>
      <w:r w:rsidR="0087720C">
        <w:rPr>
          <w:rFonts w:asciiTheme="minorHAnsi" w:hAnsiTheme="minorHAnsi" w:cstheme="minorHAnsi"/>
          <w:sz w:val="22"/>
          <w:szCs w:val="22"/>
        </w:rPr>
        <w:t xml:space="preserve"> </w:t>
      </w:r>
      <w:r w:rsidR="00D71BF3">
        <w:rPr>
          <w:rFonts w:asciiTheme="minorHAnsi" w:hAnsiTheme="minorHAnsi" w:cstheme="minorHAnsi"/>
          <w:sz w:val="22"/>
          <w:szCs w:val="22"/>
        </w:rPr>
        <w:t>informiamo</w:t>
      </w:r>
      <w:r w:rsidRPr="00E4351F">
        <w:rPr>
          <w:rFonts w:asciiTheme="minorHAnsi" w:hAnsiTheme="minorHAnsi" w:cstheme="minorHAnsi"/>
          <w:sz w:val="22"/>
          <w:szCs w:val="22"/>
        </w:rPr>
        <w:t xml:space="preserve"> che s</w:t>
      </w:r>
      <w:r w:rsidRPr="00E4351F">
        <w:rPr>
          <w:rFonts w:asciiTheme="minorHAnsi" w:hAnsiTheme="minorHAnsi" w:cstheme="minorHAnsi"/>
          <w:color w:val="000000"/>
          <w:sz w:val="22"/>
          <w:szCs w:val="22"/>
        </w:rPr>
        <w:t xml:space="preserve">ul sito di RAM </w:t>
      </w:r>
      <w:r w:rsidR="00D71BF3">
        <w:rPr>
          <w:rFonts w:asciiTheme="minorHAnsi" w:hAnsiTheme="minorHAnsi" w:cstheme="minorHAnsi"/>
          <w:color w:val="000000"/>
          <w:sz w:val="22"/>
          <w:szCs w:val="22"/>
        </w:rPr>
        <w:t xml:space="preserve">Spa </w:t>
      </w:r>
      <w:r w:rsidRPr="00E4351F">
        <w:rPr>
          <w:rFonts w:asciiTheme="minorHAnsi" w:hAnsiTheme="minorHAnsi" w:cstheme="minorHAnsi"/>
          <w:color w:val="000000"/>
          <w:sz w:val="22"/>
          <w:szCs w:val="22"/>
        </w:rPr>
        <w:t xml:space="preserve">è stata pubblicata </w:t>
      </w:r>
      <w:r w:rsidR="000A72C4">
        <w:rPr>
          <w:rFonts w:asciiTheme="minorHAnsi" w:hAnsiTheme="minorHAnsi" w:cstheme="minorHAnsi"/>
          <w:color w:val="000000"/>
          <w:sz w:val="22"/>
          <w:szCs w:val="22"/>
        </w:rPr>
        <w:t>una comunicazione relativa</w:t>
      </w:r>
      <w:r w:rsidRPr="00E4351F">
        <w:rPr>
          <w:rFonts w:asciiTheme="minorHAnsi" w:hAnsiTheme="minorHAnsi" w:cstheme="minorHAnsi"/>
          <w:color w:val="000000"/>
          <w:sz w:val="22"/>
          <w:szCs w:val="22"/>
        </w:rPr>
        <w:t xml:space="preserve"> al modello di domanda per ottenere gli incentivi per investimenti 2020-2021. </w:t>
      </w:r>
    </w:p>
    <w:p w14:paraId="007D833D" w14:textId="17157214" w:rsidR="0087720C" w:rsidRDefault="0087720C" w:rsidP="001016E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0AEB6F" w14:textId="5BD8A352" w:rsidR="001016E2" w:rsidRPr="00D71BF3" w:rsidRDefault="00437172" w:rsidP="0043717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RAM avvisa che a</w:t>
      </w:r>
      <w:r w:rsidR="00D71BF3" w:rsidRPr="00D71BF3">
        <w:rPr>
          <w:rFonts w:asciiTheme="minorHAnsi" w:hAnsiTheme="minorHAnsi" w:cstheme="minorHAnsi"/>
          <w:color w:val="000000"/>
          <w:sz w:val="22"/>
          <w:szCs w:val="22"/>
        </w:rPr>
        <w:t xml:space="preserve">ll’indirizzo   </w:t>
      </w:r>
      <w:hyperlink r:id="rId8" w:tgtFrame="_blank" w:history="1">
        <w:r w:rsidR="00E4351F" w:rsidRPr="00D71BF3">
          <w:rPr>
            <w:rStyle w:val="Collegamentoipertestuale"/>
            <w:rFonts w:asciiTheme="minorHAnsi" w:hAnsiTheme="minorHAnsi" w:cstheme="minorHAnsi"/>
            <w:color w:val="428FDB"/>
            <w:sz w:val="22"/>
            <w:szCs w:val="22"/>
          </w:rPr>
          <w:t>http://213.229.72.33:8080/investimenti2020/modellodomanda.html</w:t>
        </w:r>
      </w:hyperlink>
      <w:r w:rsidR="00E4351F" w:rsidRPr="00D71BF3">
        <w:rPr>
          <w:rFonts w:asciiTheme="minorHAnsi" w:hAnsiTheme="minorHAnsi" w:cstheme="minorHAnsi"/>
          <w:color w:val="1C2024"/>
          <w:sz w:val="22"/>
          <w:szCs w:val="22"/>
        </w:rPr>
        <w:t> è possibile avvalersi di un supporto per l’inserimento dei dati nel modello di istanza che semplifica il procedimento di compilazione e salvataggio nel corretto formato.</w:t>
      </w:r>
    </w:p>
    <w:p w14:paraId="04CA6625" w14:textId="4A96E0C1" w:rsidR="00E4351F" w:rsidRPr="00D71BF3" w:rsidRDefault="00E4351F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  <w:r w:rsidRPr="00D71BF3">
        <w:rPr>
          <w:rFonts w:asciiTheme="minorHAnsi" w:hAnsiTheme="minorHAnsi" w:cstheme="minorHAnsi"/>
          <w:color w:val="1C2024"/>
        </w:rPr>
        <w:t>Una volta inserite tutte le informazioni richieste, il file “PDF editabile” sarà scaricabile e pronto per la firma elettronica e il successivo invio tramite PEC insieme ai necessari allegati.</w:t>
      </w:r>
    </w:p>
    <w:p w14:paraId="0274C165" w14:textId="77777777" w:rsidR="001016E2" w:rsidRPr="00D71BF3" w:rsidRDefault="001016E2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</w:p>
    <w:p w14:paraId="63BD4A4B" w14:textId="3E26FA5E" w:rsidR="00E4351F" w:rsidRPr="00606D99" w:rsidRDefault="00E4351F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iCs/>
          <w:color w:val="1C2024"/>
        </w:rPr>
      </w:pPr>
      <w:r w:rsidRPr="00D71BF3">
        <w:rPr>
          <w:rFonts w:asciiTheme="minorHAnsi" w:hAnsiTheme="minorHAnsi" w:cstheme="minorHAnsi"/>
          <w:color w:val="1C2024"/>
        </w:rPr>
        <w:t xml:space="preserve">L’ausilio </w:t>
      </w:r>
      <w:r w:rsidR="00437172">
        <w:rPr>
          <w:rFonts w:asciiTheme="minorHAnsi" w:hAnsiTheme="minorHAnsi" w:cstheme="minorHAnsi"/>
          <w:color w:val="1C2024"/>
        </w:rPr>
        <w:t>di tale</w:t>
      </w:r>
      <w:r w:rsidRPr="00D71BF3">
        <w:rPr>
          <w:rFonts w:asciiTheme="minorHAnsi" w:hAnsiTheme="minorHAnsi" w:cstheme="minorHAnsi"/>
          <w:color w:val="1C2024"/>
        </w:rPr>
        <w:t xml:space="preserve"> strumento</w:t>
      </w:r>
      <w:r w:rsidR="00437172">
        <w:rPr>
          <w:rFonts w:asciiTheme="minorHAnsi" w:hAnsiTheme="minorHAnsi" w:cstheme="minorHAnsi"/>
          <w:color w:val="1C2024"/>
        </w:rPr>
        <w:t>, si legge nella comunicazione di RAM,</w:t>
      </w:r>
      <w:r w:rsidRPr="00D71BF3">
        <w:rPr>
          <w:rFonts w:asciiTheme="minorHAnsi" w:hAnsiTheme="minorHAnsi" w:cstheme="minorHAnsi"/>
          <w:color w:val="1C2024"/>
        </w:rPr>
        <w:t xml:space="preserve"> </w:t>
      </w:r>
      <w:r w:rsidRPr="00606D99">
        <w:rPr>
          <w:rFonts w:asciiTheme="minorHAnsi" w:hAnsiTheme="minorHAnsi" w:cstheme="minorHAnsi"/>
          <w:i/>
          <w:iCs/>
          <w:color w:val="1C2024"/>
        </w:rPr>
        <w:t>non sottrae il soggetto richiedente dalla verifica puntuale di quanto dichiarato nella domanda di ammissione e del rispetto delle direttive presenti nel D.D. n. 145 del 7 agosto 2020 a cui si rimanda per i necessari approfondimenti.</w:t>
      </w:r>
    </w:p>
    <w:p w14:paraId="09442FC2" w14:textId="77777777" w:rsidR="001016E2" w:rsidRPr="00D71BF3" w:rsidRDefault="001016E2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</w:p>
    <w:p w14:paraId="6FD80991" w14:textId="5F85A922" w:rsidR="00E4351F" w:rsidRPr="00D71BF3" w:rsidRDefault="00E4351F" w:rsidP="001016E2">
      <w:pPr>
        <w:pStyle w:val="NormaleWeb"/>
        <w:spacing w:before="0" w:beforeAutospacing="0" w:after="0" w:afterAutospacing="0"/>
        <w:ind w:left="142"/>
        <w:jc w:val="both"/>
        <w:rPr>
          <w:rStyle w:val="Enfasicorsivo"/>
          <w:rFonts w:asciiTheme="minorHAnsi" w:hAnsiTheme="minorHAnsi" w:cstheme="minorHAnsi"/>
          <w:i w:val="0"/>
          <w:iCs w:val="0"/>
          <w:color w:val="1C2024"/>
        </w:rPr>
      </w:pPr>
      <w:r w:rsidRPr="00D71BF3">
        <w:rPr>
          <w:rStyle w:val="Enfasicorsivo"/>
          <w:rFonts w:asciiTheme="minorHAnsi" w:hAnsiTheme="minorHAnsi" w:cstheme="minorHAnsi"/>
          <w:i w:val="0"/>
          <w:iCs w:val="0"/>
          <w:color w:val="1C2024"/>
        </w:rPr>
        <w:t>RAM Spa</w:t>
      </w:r>
      <w:r w:rsidR="00606D99">
        <w:rPr>
          <w:rStyle w:val="Enfasicorsivo"/>
          <w:rFonts w:asciiTheme="minorHAnsi" w:hAnsiTheme="minorHAnsi" w:cstheme="minorHAnsi"/>
          <w:i w:val="0"/>
          <w:iCs w:val="0"/>
          <w:color w:val="1C2024"/>
        </w:rPr>
        <w:t xml:space="preserve">, si legge ancora nella nota, </w:t>
      </w:r>
      <w:r w:rsidRPr="00D71BF3">
        <w:rPr>
          <w:rStyle w:val="Enfasicorsivo"/>
          <w:rFonts w:asciiTheme="minorHAnsi" w:hAnsiTheme="minorHAnsi" w:cstheme="minorHAnsi"/>
          <w:i w:val="0"/>
          <w:iCs w:val="0"/>
          <w:color w:val="1C2024"/>
        </w:rPr>
        <w:t>non fornisce alcuna garanzia in merito all’integrità e all’esattezza delle informazioni presenti nell’istanza generata dallo strumento informatico fornito; è cura del soggetto richiedente verificare la corretta compilazione del documento.</w:t>
      </w:r>
    </w:p>
    <w:p w14:paraId="5B0B97FC" w14:textId="77777777" w:rsidR="001016E2" w:rsidRPr="00E4351F" w:rsidRDefault="001016E2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iCs/>
          <w:color w:val="1C2024"/>
        </w:rPr>
      </w:pPr>
    </w:p>
    <w:p w14:paraId="4DF3F636" w14:textId="1DBCEB3A" w:rsidR="00E4351F" w:rsidRPr="001016E2" w:rsidRDefault="00E4351F" w:rsidP="001016E2">
      <w:pPr>
        <w:pStyle w:val="Titolo2"/>
        <w:spacing w:before="0"/>
        <w:ind w:left="142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</w:pPr>
      <w:r w:rsidRPr="001016E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Modello istanza investimenti 2020</w:t>
      </w:r>
    </w:p>
    <w:p w14:paraId="6ABAF561" w14:textId="3E9268BC" w:rsidR="00E4351F" w:rsidRPr="001016E2" w:rsidRDefault="00E4351F" w:rsidP="001016E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16E2">
        <w:rPr>
          <w:rFonts w:asciiTheme="minorHAnsi" w:hAnsiTheme="minorHAnsi" w:cstheme="minorHAnsi"/>
          <w:color w:val="1C2024"/>
          <w:sz w:val="22"/>
          <w:szCs w:val="22"/>
        </w:rPr>
        <w:t>A</w:t>
      </w:r>
      <w:r w:rsidR="001016E2" w:rsidRPr="001016E2">
        <w:rPr>
          <w:rFonts w:asciiTheme="minorHAnsi" w:hAnsiTheme="minorHAnsi" w:cstheme="minorHAnsi"/>
          <w:color w:val="1C2024"/>
          <w:sz w:val="22"/>
          <w:szCs w:val="22"/>
        </w:rPr>
        <w:t>l seguente</w:t>
      </w:r>
      <w:r w:rsidRPr="001016E2">
        <w:rPr>
          <w:rFonts w:asciiTheme="minorHAnsi" w:hAnsiTheme="minorHAnsi" w:cstheme="minorHAnsi"/>
          <w:color w:val="1C2024"/>
          <w:sz w:val="22"/>
          <w:szCs w:val="22"/>
        </w:rPr>
        <w:t xml:space="preserve"> </w:t>
      </w:r>
      <w:hyperlink r:id="rId9" w:history="1">
        <w:r w:rsidRPr="001016E2">
          <w:rPr>
            <w:rStyle w:val="Collegamentoipertestuale"/>
            <w:rFonts w:asciiTheme="minorHAnsi" w:hAnsiTheme="minorHAnsi" w:cstheme="minorHAnsi"/>
            <w:sz w:val="22"/>
            <w:szCs w:val="22"/>
          </w:rPr>
          <w:t>link</w:t>
        </w:r>
      </w:hyperlink>
      <w:r w:rsidRPr="001016E2">
        <w:rPr>
          <w:rFonts w:asciiTheme="minorHAnsi" w:hAnsiTheme="minorHAnsi" w:cstheme="minorHAnsi"/>
          <w:color w:val="1C2024"/>
          <w:sz w:val="22"/>
          <w:szCs w:val="22"/>
        </w:rPr>
        <w:t xml:space="preserve"> è disponibile il modello di istanza, da compilare e salvare mantenendo</w:t>
      </w:r>
      <w:r w:rsidR="005061ED">
        <w:rPr>
          <w:rFonts w:asciiTheme="minorHAnsi" w:hAnsiTheme="minorHAnsi" w:cstheme="minorHAnsi"/>
          <w:color w:val="1C2024"/>
          <w:sz w:val="22"/>
          <w:szCs w:val="22"/>
        </w:rPr>
        <w:t xml:space="preserve"> </w:t>
      </w:r>
      <w:r w:rsidRPr="001016E2">
        <w:rPr>
          <w:rFonts w:asciiTheme="minorHAnsi" w:hAnsiTheme="minorHAnsi" w:cstheme="minorHAnsi"/>
          <w:color w:val="1C2024"/>
          <w:sz w:val="22"/>
          <w:szCs w:val="22"/>
          <w:u w:val="single"/>
        </w:rPr>
        <w:t>inalterato</w:t>
      </w:r>
      <w:r w:rsidR="005061ED">
        <w:rPr>
          <w:rFonts w:asciiTheme="minorHAnsi" w:hAnsiTheme="minorHAnsi" w:cstheme="minorHAnsi"/>
          <w:color w:val="1C2024"/>
          <w:sz w:val="22"/>
          <w:szCs w:val="22"/>
          <w:u w:val="single"/>
        </w:rPr>
        <w:t xml:space="preserve"> </w:t>
      </w:r>
      <w:r w:rsidRPr="001016E2">
        <w:rPr>
          <w:rFonts w:asciiTheme="minorHAnsi" w:hAnsiTheme="minorHAnsi" w:cstheme="minorHAnsi"/>
          <w:color w:val="1C2024"/>
          <w:sz w:val="22"/>
          <w:szCs w:val="22"/>
        </w:rPr>
        <w:t>il</w:t>
      </w:r>
      <w:r w:rsidR="005061ED">
        <w:rPr>
          <w:rFonts w:asciiTheme="minorHAnsi" w:hAnsiTheme="minorHAnsi" w:cstheme="minorHAnsi"/>
          <w:color w:val="1C2024"/>
          <w:sz w:val="22"/>
          <w:szCs w:val="22"/>
        </w:rPr>
        <w:t xml:space="preserve"> </w:t>
      </w:r>
      <w:r w:rsidRPr="001016E2">
        <w:rPr>
          <w:rFonts w:asciiTheme="minorHAnsi" w:hAnsiTheme="minorHAnsi" w:cstheme="minorHAnsi"/>
          <w:color w:val="1C2024"/>
          <w:sz w:val="22"/>
          <w:szCs w:val="22"/>
        </w:rPr>
        <w:t>formato di “PDF editabile” (non inviare copia scansionata)</w:t>
      </w:r>
      <w:r w:rsidR="001016E2">
        <w:rPr>
          <w:rFonts w:asciiTheme="minorHAnsi" w:hAnsiTheme="minorHAnsi" w:cstheme="minorHAnsi"/>
          <w:color w:val="1C2024"/>
          <w:sz w:val="22"/>
          <w:szCs w:val="22"/>
        </w:rPr>
        <w:t>.</w:t>
      </w:r>
    </w:p>
    <w:p w14:paraId="21646C9F" w14:textId="09948D55" w:rsidR="00E4351F" w:rsidRDefault="00606D99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  <w:r>
        <w:rPr>
          <w:rFonts w:asciiTheme="minorHAnsi" w:hAnsiTheme="minorHAnsi" w:cstheme="minorHAnsi"/>
          <w:color w:val="1C2024"/>
        </w:rPr>
        <w:t xml:space="preserve">RAM </w:t>
      </w:r>
      <w:r w:rsidR="00E4351F" w:rsidRPr="001016E2">
        <w:rPr>
          <w:rFonts w:asciiTheme="minorHAnsi" w:hAnsiTheme="minorHAnsi" w:cstheme="minorHAnsi"/>
          <w:color w:val="1C2024"/>
        </w:rPr>
        <w:t>r</w:t>
      </w:r>
      <w:r>
        <w:rPr>
          <w:rFonts w:asciiTheme="minorHAnsi" w:hAnsiTheme="minorHAnsi" w:cstheme="minorHAnsi"/>
          <w:color w:val="1C2024"/>
        </w:rPr>
        <w:t>icord</w:t>
      </w:r>
      <w:r w:rsidR="00E4351F" w:rsidRPr="001016E2">
        <w:rPr>
          <w:rFonts w:asciiTheme="minorHAnsi" w:hAnsiTheme="minorHAnsi" w:cstheme="minorHAnsi"/>
          <w:color w:val="1C2024"/>
        </w:rPr>
        <w:t>a che le istanze saranno acquisite esclusivamente se inviate nella modalità prevista all’art 3 comma 6 del D.D. n. 145 del 7 agosto 2020 all’interno dei seguenti periodi:”</w:t>
      </w:r>
    </w:p>
    <w:p w14:paraId="0588F866" w14:textId="72AE1F3E" w:rsidR="001016E2" w:rsidRDefault="001016E2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</w:p>
    <w:tbl>
      <w:tblPr>
        <w:tblStyle w:val="Grigliatabella"/>
        <w:tblW w:w="8784" w:type="dxa"/>
        <w:tblInd w:w="142" w:type="dxa"/>
        <w:tblLook w:val="04A0" w:firstRow="1" w:lastRow="0" w:firstColumn="1" w:lastColumn="0" w:noHBand="0" w:noVBand="1"/>
      </w:tblPr>
      <w:tblGrid>
        <w:gridCol w:w="2405"/>
        <w:gridCol w:w="3260"/>
        <w:gridCol w:w="3119"/>
      </w:tblGrid>
      <w:tr w:rsidR="001016E2" w14:paraId="2F6E190F" w14:textId="77777777" w:rsidTr="001016E2">
        <w:tc>
          <w:tcPr>
            <w:tcW w:w="2405" w:type="dxa"/>
          </w:tcPr>
          <w:p w14:paraId="201A574F" w14:textId="0191087F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Periodo</w:t>
            </w:r>
          </w:p>
        </w:tc>
        <w:tc>
          <w:tcPr>
            <w:tcW w:w="3260" w:type="dxa"/>
          </w:tcPr>
          <w:p w14:paraId="2D943669" w14:textId="50E45D86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Inizio</w:t>
            </w:r>
          </w:p>
        </w:tc>
        <w:tc>
          <w:tcPr>
            <w:tcW w:w="3119" w:type="dxa"/>
          </w:tcPr>
          <w:p w14:paraId="29F82347" w14:textId="2E49642B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Fine</w:t>
            </w:r>
          </w:p>
        </w:tc>
      </w:tr>
      <w:tr w:rsidR="001016E2" w14:paraId="3E84DD2A" w14:textId="77777777" w:rsidTr="001016E2">
        <w:tc>
          <w:tcPr>
            <w:tcW w:w="2405" w:type="dxa"/>
          </w:tcPr>
          <w:p w14:paraId="2DC42C1E" w14:textId="52DE817E" w:rsidR="001016E2" w:rsidRDefault="001016E2" w:rsidP="0062568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Primo</w:t>
            </w:r>
          </w:p>
        </w:tc>
        <w:tc>
          <w:tcPr>
            <w:tcW w:w="3260" w:type="dxa"/>
          </w:tcPr>
          <w:p w14:paraId="59DD424E" w14:textId="357D393A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 xml:space="preserve">ore 10:00 del </w:t>
            </w:r>
            <w:proofErr w:type="gramStart"/>
            <w:r>
              <w:rPr>
                <w:rFonts w:asciiTheme="minorHAnsi" w:hAnsiTheme="minorHAnsi" w:cstheme="minorHAnsi"/>
                <w:color w:val="1C2024"/>
              </w:rPr>
              <w:t>1 ottobre</w:t>
            </w:r>
            <w:proofErr w:type="gramEnd"/>
            <w:r>
              <w:rPr>
                <w:rFonts w:asciiTheme="minorHAnsi" w:hAnsiTheme="minorHAnsi" w:cstheme="minorHAnsi"/>
                <w:color w:val="1C2024"/>
              </w:rPr>
              <w:t xml:space="preserve"> 2020</w:t>
            </w:r>
          </w:p>
        </w:tc>
        <w:tc>
          <w:tcPr>
            <w:tcW w:w="3119" w:type="dxa"/>
          </w:tcPr>
          <w:p w14:paraId="18458826" w14:textId="18C70249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ore 8:00 del 16 novembre 2020</w:t>
            </w:r>
          </w:p>
        </w:tc>
      </w:tr>
      <w:tr w:rsidR="001016E2" w14:paraId="238A38B5" w14:textId="77777777" w:rsidTr="001016E2">
        <w:tc>
          <w:tcPr>
            <w:tcW w:w="2405" w:type="dxa"/>
          </w:tcPr>
          <w:p w14:paraId="0A25796A" w14:textId="51BBF96D" w:rsidR="001016E2" w:rsidRDefault="001016E2" w:rsidP="0062568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Secondo</w:t>
            </w:r>
          </w:p>
        </w:tc>
        <w:tc>
          <w:tcPr>
            <w:tcW w:w="3260" w:type="dxa"/>
          </w:tcPr>
          <w:p w14:paraId="5AAF9339" w14:textId="48E0ACF7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ore 10:00 del 14 maggio 2021</w:t>
            </w:r>
          </w:p>
        </w:tc>
        <w:tc>
          <w:tcPr>
            <w:tcW w:w="3119" w:type="dxa"/>
          </w:tcPr>
          <w:p w14:paraId="1CAFE8FF" w14:textId="0D921ABD" w:rsidR="001016E2" w:rsidRDefault="001016E2" w:rsidP="001016E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C2024"/>
              </w:rPr>
            </w:pPr>
            <w:r>
              <w:rPr>
                <w:rFonts w:asciiTheme="minorHAnsi" w:hAnsiTheme="minorHAnsi" w:cstheme="minorHAnsi"/>
                <w:color w:val="1C2024"/>
              </w:rPr>
              <w:t>ore 8:00 del 30 giugno 2021</w:t>
            </w:r>
          </w:p>
        </w:tc>
      </w:tr>
    </w:tbl>
    <w:p w14:paraId="1CF18496" w14:textId="77777777" w:rsidR="001016E2" w:rsidRPr="001016E2" w:rsidRDefault="001016E2" w:rsidP="001016E2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1C2024"/>
        </w:rPr>
      </w:pPr>
    </w:p>
    <w:p w14:paraId="24A7D632" w14:textId="2A26A592" w:rsidR="00E4351F" w:rsidRPr="00E4351F" w:rsidRDefault="00E4351F" w:rsidP="001016E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E0F40A" w14:textId="77777777" w:rsidR="001016E2" w:rsidRDefault="001016E2" w:rsidP="00101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5D10C1D" w14:textId="7E6317CE" w:rsidR="00E4351F" w:rsidRPr="00E4351F" w:rsidRDefault="006C6734" w:rsidP="00101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</w:t>
      </w:r>
      <w:r w:rsidR="00E4351F" w:rsidRPr="00E4351F">
        <w:rPr>
          <w:rFonts w:asciiTheme="minorHAnsi" w:hAnsiTheme="minorHAnsi" w:cstheme="minorHAnsi"/>
          <w:sz w:val="22"/>
          <w:szCs w:val="22"/>
        </w:rPr>
        <w:t xml:space="preserve"> riserv</w:t>
      </w:r>
      <w:r>
        <w:rPr>
          <w:rFonts w:asciiTheme="minorHAnsi" w:hAnsiTheme="minorHAnsi" w:cstheme="minorHAnsi"/>
          <w:sz w:val="22"/>
          <w:szCs w:val="22"/>
        </w:rPr>
        <w:t>iamo</w:t>
      </w:r>
      <w:r w:rsidR="00E4351F" w:rsidRPr="00E4351F">
        <w:rPr>
          <w:rFonts w:asciiTheme="minorHAnsi" w:hAnsiTheme="minorHAnsi" w:cstheme="minorHAnsi"/>
          <w:sz w:val="22"/>
          <w:szCs w:val="22"/>
        </w:rPr>
        <w:t xml:space="preserve"> di </w:t>
      </w:r>
      <w:r>
        <w:rPr>
          <w:rFonts w:asciiTheme="minorHAnsi" w:hAnsiTheme="minorHAnsi" w:cstheme="minorHAnsi"/>
          <w:sz w:val="22"/>
          <w:szCs w:val="22"/>
        </w:rPr>
        <w:t xml:space="preserve">fornire </w:t>
      </w:r>
      <w:r w:rsidR="00E4351F" w:rsidRPr="00E4351F">
        <w:rPr>
          <w:rFonts w:asciiTheme="minorHAnsi" w:hAnsiTheme="minorHAnsi" w:cstheme="minorHAnsi"/>
          <w:sz w:val="22"/>
          <w:szCs w:val="22"/>
        </w:rPr>
        <w:t>ulteriori aggiornamenti</w:t>
      </w:r>
      <w:r>
        <w:rPr>
          <w:rFonts w:asciiTheme="minorHAnsi" w:hAnsiTheme="minorHAnsi" w:cstheme="minorHAnsi"/>
          <w:sz w:val="22"/>
          <w:szCs w:val="22"/>
        </w:rPr>
        <w:t xml:space="preserve"> in proposito.</w:t>
      </w:r>
      <w:r w:rsidR="00E4351F" w:rsidRPr="00E435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D118D" w14:textId="7807268F" w:rsidR="00236ACB" w:rsidRPr="00E4351F" w:rsidRDefault="00236ACB" w:rsidP="001016E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DA1666" w14:textId="77777777" w:rsidR="00EA6AF4" w:rsidRPr="00E4351F" w:rsidRDefault="00EA6AF4" w:rsidP="001016E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E4351F" w:rsidRDefault="008C1069" w:rsidP="001016E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351F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E4351F" w:rsidRDefault="001E193D" w:rsidP="001016E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4351F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10" w:history="1">
        <w:r w:rsidRPr="00E4351F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E4351F" w:rsidRDefault="001E193D" w:rsidP="001016E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4351F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1" w:tgtFrame="_blank" w:history="1">
        <w:r w:rsidRPr="00E4351F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E4351F" w:rsidRDefault="00AF540A" w:rsidP="001016E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4351F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2" w:tgtFrame="_blank" w:history="1">
        <w:r w:rsidRPr="00E4351F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E4351F" w:rsidRDefault="00293748" w:rsidP="001016E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269418" w14:textId="69572538" w:rsidR="00B44F81" w:rsidRDefault="00B44F81" w:rsidP="001016E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F3BC416" w14:textId="77777777" w:rsidR="001016E2" w:rsidRPr="00E4351F" w:rsidRDefault="001016E2" w:rsidP="001016E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6027A3E9" w:rsidR="00FA09FD" w:rsidRPr="00E4351F" w:rsidRDefault="00FA09FD" w:rsidP="001016E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E4351F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E4351F">
        <w:rPr>
          <w:rFonts w:asciiTheme="minorHAnsi" w:hAnsiTheme="minorHAnsi" w:cstheme="minorHAnsi"/>
          <w:sz w:val="22"/>
          <w:szCs w:val="22"/>
        </w:rPr>
        <w:t xml:space="preserve"> </w:t>
      </w:r>
      <w:r w:rsidR="008F1A5A" w:rsidRPr="00E4351F">
        <w:rPr>
          <w:rFonts w:asciiTheme="minorHAnsi" w:hAnsiTheme="minorHAnsi" w:cstheme="minorHAnsi"/>
          <w:sz w:val="22"/>
          <w:szCs w:val="22"/>
        </w:rPr>
        <w:t>21</w:t>
      </w:r>
      <w:r w:rsidR="00251E4E" w:rsidRPr="00E4351F">
        <w:rPr>
          <w:rFonts w:asciiTheme="minorHAnsi" w:hAnsiTheme="minorHAnsi" w:cstheme="minorHAnsi"/>
          <w:sz w:val="22"/>
          <w:szCs w:val="22"/>
        </w:rPr>
        <w:t>/09</w:t>
      </w:r>
      <w:r w:rsidR="00051C34" w:rsidRPr="00E4351F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E4351F" w:rsidSect="00EF461E">
      <w:headerReference w:type="first" r:id="rId13"/>
      <w:footerReference w:type="first" r:id="rId14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6397" w14:textId="77777777" w:rsidR="00FC458F" w:rsidRDefault="00FC458F">
      <w:r>
        <w:separator/>
      </w:r>
    </w:p>
  </w:endnote>
  <w:endnote w:type="continuationSeparator" w:id="0">
    <w:p w14:paraId="45FA4911" w14:textId="77777777" w:rsidR="00FC458F" w:rsidRDefault="00FC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ED1E" w14:textId="77777777" w:rsidR="00FC458F" w:rsidRDefault="00FC458F">
      <w:r>
        <w:separator/>
      </w:r>
    </w:p>
  </w:footnote>
  <w:footnote w:type="continuationSeparator" w:id="0">
    <w:p w14:paraId="74CE558A" w14:textId="77777777" w:rsidR="00FC458F" w:rsidRDefault="00FC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A72C4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16E2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4BF1"/>
    <w:rsid w:val="0042628C"/>
    <w:rsid w:val="004310C8"/>
    <w:rsid w:val="0043172E"/>
    <w:rsid w:val="004334F8"/>
    <w:rsid w:val="00434368"/>
    <w:rsid w:val="00434405"/>
    <w:rsid w:val="004349DE"/>
    <w:rsid w:val="004367B1"/>
    <w:rsid w:val="00437172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061ED"/>
    <w:rsid w:val="00511A18"/>
    <w:rsid w:val="00512035"/>
    <w:rsid w:val="00512468"/>
    <w:rsid w:val="00513E65"/>
    <w:rsid w:val="00515398"/>
    <w:rsid w:val="0051764A"/>
    <w:rsid w:val="00523407"/>
    <w:rsid w:val="005243E6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6D99"/>
    <w:rsid w:val="00607CBF"/>
    <w:rsid w:val="006127CC"/>
    <w:rsid w:val="00617948"/>
    <w:rsid w:val="00621DA9"/>
    <w:rsid w:val="00624B5A"/>
    <w:rsid w:val="00625685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734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5E83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7720C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9F7C4B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19B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1BF3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51F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1931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58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le">
    <w:name w:val="file"/>
    <w:basedOn w:val="Carpredefinitoparagrafo"/>
    <w:rsid w:val="00E4351F"/>
  </w:style>
  <w:style w:type="character" w:styleId="Enfasicorsivo">
    <w:name w:val="Emphasis"/>
    <w:basedOn w:val="Carpredefinitoparagrafo"/>
    <w:uiPriority w:val="20"/>
    <w:qFormat/>
    <w:rsid w:val="00E4351F"/>
    <w:rPr>
      <w:i/>
      <w:iCs/>
    </w:rPr>
  </w:style>
  <w:style w:type="table" w:styleId="Grigliatabella">
    <w:name w:val="Table Grid"/>
    <w:basedOn w:val="Tabellanormale"/>
    <w:rsid w:val="0010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3.229.72.33:8080/investimenti2020/modellodomand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autotrasporto-disposizioni-attuative-decreto-incentivi-mit/" TargetMode="External"/><Relationship Id="rId12" Type="http://schemas.openxmlformats.org/officeDocument/2006/relationships/hyperlink" Target="mailto:dimatteo@confindustria.umbri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nici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asport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spa.it/file/modello-istanza-investimenti-20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14</cp:revision>
  <cp:lastPrinted>2020-07-31T13:58:00Z</cp:lastPrinted>
  <dcterms:created xsi:type="dcterms:W3CDTF">2020-09-21T09:09:00Z</dcterms:created>
  <dcterms:modified xsi:type="dcterms:W3CDTF">2020-09-21T11:38:00Z</dcterms:modified>
</cp:coreProperties>
</file>