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8A122" w14:textId="3DFADF07" w:rsidR="00CF6B4A" w:rsidRDefault="00952E48" w:rsidP="00CF6B4A">
      <w:pPr>
        <w:autoSpaceDE w:val="0"/>
        <w:autoSpaceDN w:val="0"/>
        <w:adjustRightInd w:val="0"/>
        <w:ind w:left="142"/>
        <w:jc w:val="both"/>
        <w:rPr>
          <w:rFonts w:asciiTheme="minorHAnsi" w:hAnsiTheme="minorHAnsi" w:cstheme="minorHAnsi"/>
          <w:b/>
          <w:bCs/>
          <w:sz w:val="22"/>
          <w:szCs w:val="22"/>
        </w:rPr>
      </w:pPr>
      <w:r w:rsidRPr="00CF6B4A">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CF6B4A" w:rsidRPr="00CF6B4A">
        <w:rPr>
          <w:rFonts w:asciiTheme="minorHAnsi" w:hAnsiTheme="minorHAnsi" w:cstheme="minorHAnsi"/>
          <w:b/>
          <w:bCs/>
          <w:sz w:val="22"/>
          <w:szCs w:val="22"/>
        </w:rPr>
        <w:t xml:space="preserve">Albo </w:t>
      </w:r>
      <w:r w:rsidR="00F0300A">
        <w:rPr>
          <w:rFonts w:asciiTheme="minorHAnsi" w:hAnsiTheme="minorHAnsi" w:cstheme="minorHAnsi"/>
          <w:b/>
          <w:bCs/>
          <w:sz w:val="22"/>
          <w:szCs w:val="22"/>
        </w:rPr>
        <w:t>a</w:t>
      </w:r>
      <w:r w:rsidR="00CF6B4A" w:rsidRPr="00CF6B4A">
        <w:rPr>
          <w:rFonts w:asciiTheme="minorHAnsi" w:hAnsiTheme="minorHAnsi" w:cstheme="minorHAnsi"/>
          <w:b/>
          <w:bCs/>
          <w:sz w:val="22"/>
          <w:szCs w:val="22"/>
        </w:rPr>
        <w:t>utotrasport</w:t>
      </w:r>
      <w:r w:rsidR="00F0300A">
        <w:rPr>
          <w:rFonts w:asciiTheme="minorHAnsi" w:hAnsiTheme="minorHAnsi" w:cstheme="minorHAnsi"/>
          <w:b/>
          <w:bCs/>
          <w:sz w:val="22"/>
          <w:szCs w:val="22"/>
        </w:rPr>
        <w:t>atori</w:t>
      </w:r>
      <w:r w:rsidR="00873FD5">
        <w:rPr>
          <w:rFonts w:asciiTheme="minorHAnsi" w:hAnsiTheme="minorHAnsi" w:cstheme="minorHAnsi"/>
          <w:b/>
          <w:bCs/>
          <w:sz w:val="22"/>
          <w:szCs w:val="22"/>
        </w:rPr>
        <w:t>.</w:t>
      </w:r>
      <w:r w:rsidR="00CF6B4A" w:rsidRPr="00CF6B4A">
        <w:rPr>
          <w:rFonts w:asciiTheme="minorHAnsi" w:hAnsiTheme="minorHAnsi" w:cstheme="minorHAnsi"/>
          <w:b/>
          <w:bCs/>
          <w:sz w:val="22"/>
          <w:szCs w:val="22"/>
        </w:rPr>
        <w:t xml:space="preserve"> </w:t>
      </w:r>
      <w:r w:rsidR="00873FD5">
        <w:rPr>
          <w:rFonts w:asciiTheme="minorHAnsi" w:hAnsiTheme="minorHAnsi" w:cstheme="minorHAnsi"/>
          <w:b/>
          <w:bCs/>
          <w:sz w:val="22"/>
          <w:szCs w:val="22"/>
        </w:rPr>
        <w:t>Q</w:t>
      </w:r>
      <w:r w:rsidR="00CF6B4A" w:rsidRPr="00CF6B4A">
        <w:rPr>
          <w:rFonts w:asciiTheme="minorHAnsi" w:hAnsiTheme="minorHAnsi" w:cstheme="minorHAnsi"/>
          <w:b/>
          <w:bCs/>
          <w:sz w:val="22"/>
          <w:szCs w:val="22"/>
        </w:rPr>
        <w:t xml:space="preserve">uota </w:t>
      </w:r>
      <w:r w:rsidR="00873FD5">
        <w:rPr>
          <w:rFonts w:asciiTheme="minorHAnsi" w:hAnsiTheme="minorHAnsi" w:cstheme="minorHAnsi"/>
          <w:b/>
          <w:bCs/>
          <w:sz w:val="22"/>
          <w:szCs w:val="22"/>
        </w:rPr>
        <w:t xml:space="preserve">iscrizione </w:t>
      </w:r>
      <w:r w:rsidR="00CF6B4A" w:rsidRPr="00CF6B4A">
        <w:rPr>
          <w:rFonts w:asciiTheme="minorHAnsi" w:hAnsiTheme="minorHAnsi" w:cstheme="minorHAnsi"/>
          <w:b/>
          <w:bCs/>
          <w:sz w:val="22"/>
          <w:szCs w:val="22"/>
        </w:rPr>
        <w:t>2021</w:t>
      </w:r>
      <w:r w:rsidR="00F0300A">
        <w:rPr>
          <w:rFonts w:asciiTheme="minorHAnsi" w:hAnsiTheme="minorHAnsi" w:cstheme="minorHAnsi"/>
          <w:b/>
          <w:bCs/>
          <w:sz w:val="22"/>
          <w:szCs w:val="22"/>
        </w:rPr>
        <w:t>: a</w:t>
      </w:r>
      <w:r w:rsidR="00CF6B4A" w:rsidRPr="00CF6B4A">
        <w:rPr>
          <w:rFonts w:asciiTheme="minorHAnsi" w:hAnsiTheme="minorHAnsi" w:cstheme="minorHAnsi"/>
          <w:b/>
          <w:bCs/>
          <w:sz w:val="22"/>
          <w:szCs w:val="22"/>
        </w:rPr>
        <w:t>pertura procedura di pagamento</w:t>
      </w:r>
    </w:p>
    <w:p w14:paraId="1EEEAE97" w14:textId="77777777" w:rsidR="00CF6B4A" w:rsidRPr="00CF6B4A" w:rsidRDefault="00CF6B4A" w:rsidP="00CF6B4A">
      <w:pPr>
        <w:autoSpaceDE w:val="0"/>
        <w:autoSpaceDN w:val="0"/>
        <w:adjustRightInd w:val="0"/>
        <w:ind w:left="142"/>
        <w:jc w:val="both"/>
        <w:rPr>
          <w:rFonts w:asciiTheme="minorHAnsi" w:hAnsiTheme="minorHAnsi" w:cstheme="minorHAnsi"/>
          <w:b/>
          <w:bCs/>
          <w:sz w:val="22"/>
          <w:szCs w:val="22"/>
        </w:rPr>
      </w:pPr>
    </w:p>
    <w:p w14:paraId="4EFA62C0" w14:textId="79920652" w:rsidR="00CF6B4A" w:rsidRPr="00CF6B4A" w:rsidRDefault="00873FD5" w:rsidP="00CF6B4A">
      <w:pPr>
        <w:ind w:left="142"/>
        <w:jc w:val="both"/>
        <w:rPr>
          <w:rFonts w:asciiTheme="minorHAnsi" w:hAnsiTheme="minorHAnsi" w:cstheme="minorHAnsi"/>
          <w:sz w:val="22"/>
          <w:szCs w:val="22"/>
        </w:rPr>
      </w:pPr>
      <w:r>
        <w:rPr>
          <w:rFonts w:asciiTheme="minorHAnsi" w:hAnsiTheme="minorHAnsi" w:cstheme="minorHAnsi"/>
          <w:sz w:val="22"/>
          <w:szCs w:val="22"/>
        </w:rPr>
        <w:t>Versament</w:t>
      </w:r>
      <w:r w:rsidR="00CF6B4A" w:rsidRPr="00CF6B4A">
        <w:rPr>
          <w:rFonts w:asciiTheme="minorHAnsi" w:hAnsiTheme="minorHAnsi" w:cstheme="minorHAnsi"/>
          <w:sz w:val="22"/>
          <w:szCs w:val="22"/>
        </w:rPr>
        <w:t>i possibili dal 5 novembre al 31 dicembre 2020</w:t>
      </w:r>
    </w:p>
    <w:p w14:paraId="35C80179" w14:textId="77777777" w:rsidR="00CF6B4A" w:rsidRPr="00CF6B4A" w:rsidRDefault="00CF6B4A" w:rsidP="00CF6B4A">
      <w:pPr>
        <w:ind w:left="142"/>
        <w:jc w:val="both"/>
        <w:rPr>
          <w:rFonts w:asciiTheme="minorHAnsi" w:hAnsiTheme="minorHAnsi" w:cstheme="minorHAnsi"/>
          <w:b/>
          <w:bCs/>
          <w:sz w:val="22"/>
          <w:szCs w:val="22"/>
        </w:rPr>
      </w:pPr>
    </w:p>
    <w:p w14:paraId="76AB51F0" w14:textId="0F0E51E1" w:rsidR="00CF6B4A" w:rsidRPr="00CF6B4A" w:rsidRDefault="00F0300A" w:rsidP="00CF6B4A">
      <w:pPr>
        <w:ind w:left="142"/>
        <w:jc w:val="both"/>
        <w:rPr>
          <w:rFonts w:asciiTheme="minorHAnsi" w:hAnsiTheme="minorHAnsi" w:cstheme="minorHAnsi"/>
          <w:sz w:val="22"/>
          <w:szCs w:val="22"/>
        </w:rPr>
      </w:pPr>
      <w:r>
        <w:rPr>
          <w:rFonts w:asciiTheme="minorHAnsi" w:hAnsiTheme="minorHAnsi" w:cstheme="minorHAnsi"/>
          <w:sz w:val="22"/>
          <w:szCs w:val="22"/>
        </w:rPr>
        <w:t>Il</w:t>
      </w:r>
      <w:r w:rsidR="00CF6B4A" w:rsidRPr="00CF6B4A">
        <w:rPr>
          <w:rFonts w:asciiTheme="minorHAnsi" w:hAnsiTheme="minorHAnsi" w:cstheme="minorHAnsi"/>
          <w:sz w:val="22"/>
          <w:szCs w:val="22"/>
        </w:rPr>
        <w:t xml:space="preserve"> Comitato centrale dell’Albo nazionale degli autotrasportatori </w:t>
      </w:r>
      <w:r>
        <w:rPr>
          <w:rFonts w:asciiTheme="minorHAnsi" w:hAnsiTheme="minorHAnsi" w:cstheme="minorHAnsi"/>
          <w:sz w:val="22"/>
          <w:szCs w:val="22"/>
        </w:rPr>
        <w:t>informa</w:t>
      </w:r>
      <w:r w:rsidR="00CF6B4A" w:rsidRPr="00CF6B4A">
        <w:rPr>
          <w:rFonts w:asciiTheme="minorHAnsi" w:hAnsiTheme="minorHAnsi" w:cstheme="minorHAnsi"/>
          <w:sz w:val="22"/>
          <w:szCs w:val="22"/>
        </w:rPr>
        <w:t xml:space="preserve"> che sarà possibile pagare la quota di iscrizione per l’anno 2021, secondo le modalità previste dalla </w:t>
      </w:r>
      <w:hyperlink r:id="rId7" w:history="1">
        <w:r w:rsidR="00CF6B4A" w:rsidRPr="00CF6B4A">
          <w:rPr>
            <w:rStyle w:val="Collegamentoipertestuale"/>
            <w:rFonts w:asciiTheme="minorHAnsi" w:hAnsiTheme="minorHAnsi" w:cstheme="minorHAnsi"/>
            <w:sz w:val="22"/>
            <w:szCs w:val="22"/>
          </w:rPr>
          <w:t>Delibera n. 5/2020</w:t>
        </w:r>
      </w:hyperlink>
      <w:r w:rsidR="00CF6B4A" w:rsidRPr="00CF6B4A">
        <w:rPr>
          <w:rFonts w:asciiTheme="minorHAnsi" w:hAnsiTheme="minorHAnsi" w:cstheme="minorHAnsi"/>
          <w:sz w:val="22"/>
          <w:szCs w:val="22"/>
        </w:rPr>
        <w:t xml:space="preserve">, a partire </w:t>
      </w:r>
      <w:r w:rsidR="00CF6B4A" w:rsidRPr="00F0300A">
        <w:rPr>
          <w:rFonts w:asciiTheme="minorHAnsi" w:hAnsiTheme="minorHAnsi" w:cstheme="minorHAnsi"/>
          <w:b/>
          <w:bCs/>
          <w:sz w:val="22"/>
          <w:szCs w:val="22"/>
        </w:rPr>
        <w:t>dal 5 novembre e fino al 31 dicembre 2020</w:t>
      </w:r>
      <w:r w:rsidR="00CF6B4A" w:rsidRPr="00CF6B4A">
        <w:rPr>
          <w:rFonts w:asciiTheme="minorHAnsi" w:hAnsiTheme="minorHAnsi" w:cstheme="minorHAnsi"/>
          <w:sz w:val="22"/>
          <w:szCs w:val="22"/>
        </w:rPr>
        <w:t>.</w:t>
      </w:r>
    </w:p>
    <w:p w14:paraId="30ADD932" w14:textId="77777777" w:rsidR="00CF6B4A" w:rsidRDefault="00CF6B4A" w:rsidP="00CF6B4A">
      <w:pPr>
        <w:ind w:left="142"/>
        <w:jc w:val="both"/>
        <w:rPr>
          <w:rFonts w:asciiTheme="minorHAnsi" w:hAnsiTheme="minorHAnsi" w:cstheme="minorHAnsi"/>
          <w:sz w:val="22"/>
          <w:szCs w:val="22"/>
        </w:rPr>
      </w:pPr>
    </w:p>
    <w:p w14:paraId="25735D80" w14:textId="7AA7FF86" w:rsidR="00CF6B4A" w:rsidRPr="00CF6B4A" w:rsidRDefault="00E16586" w:rsidP="00CF6B4A">
      <w:pPr>
        <w:ind w:left="142"/>
        <w:jc w:val="both"/>
        <w:rPr>
          <w:rFonts w:asciiTheme="minorHAnsi" w:hAnsiTheme="minorHAnsi" w:cstheme="minorHAnsi"/>
          <w:sz w:val="22"/>
          <w:szCs w:val="22"/>
        </w:rPr>
      </w:pPr>
      <w:r>
        <w:rPr>
          <w:rFonts w:asciiTheme="minorHAnsi" w:hAnsiTheme="minorHAnsi" w:cstheme="minorHAnsi"/>
          <w:sz w:val="22"/>
          <w:szCs w:val="22"/>
        </w:rPr>
        <w:t>Il Comitato ha</w:t>
      </w:r>
      <w:r w:rsidR="00F0300A">
        <w:rPr>
          <w:rFonts w:asciiTheme="minorHAnsi" w:hAnsiTheme="minorHAnsi" w:cstheme="minorHAnsi"/>
          <w:sz w:val="22"/>
          <w:szCs w:val="22"/>
        </w:rPr>
        <w:t xml:space="preserve"> </w:t>
      </w:r>
      <w:r w:rsidR="00CF6B4A" w:rsidRPr="00CF6B4A">
        <w:rPr>
          <w:rFonts w:asciiTheme="minorHAnsi" w:hAnsiTheme="minorHAnsi" w:cstheme="minorHAnsi"/>
          <w:sz w:val="22"/>
          <w:szCs w:val="22"/>
        </w:rPr>
        <w:t xml:space="preserve">inoltre precisato che: </w:t>
      </w:r>
    </w:p>
    <w:p w14:paraId="55D6ADF9" w14:textId="6E499BA3" w:rsidR="00CF6B4A" w:rsidRPr="00CF6B4A" w:rsidRDefault="00CF6B4A" w:rsidP="00CF6B4A">
      <w:pPr>
        <w:pStyle w:val="Paragrafoelenco"/>
        <w:numPr>
          <w:ilvl w:val="0"/>
          <w:numId w:val="14"/>
        </w:numPr>
        <w:jc w:val="both"/>
        <w:rPr>
          <w:rFonts w:cstheme="minorHAnsi"/>
        </w:rPr>
      </w:pPr>
      <w:r w:rsidRPr="00CF6B4A">
        <w:rPr>
          <w:rFonts w:cstheme="minorHAnsi"/>
        </w:rPr>
        <w:t xml:space="preserve">il calcolo della quota è stato effettuato </w:t>
      </w:r>
      <w:r w:rsidRPr="00CF6B4A">
        <w:rPr>
          <w:rFonts w:cstheme="minorHAnsi"/>
          <w:b/>
          <w:bCs/>
        </w:rPr>
        <w:t>in base al parco veicolare delle imprese rilevato alla data del 26 ottobre 2020;</w:t>
      </w:r>
      <w:r w:rsidRPr="00CF6B4A">
        <w:rPr>
          <w:rFonts w:cstheme="minorHAnsi"/>
        </w:rPr>
        <w:t xml:space="preserve"> </w:t>
      </w:r>
    </w:p>
    <w:p w14:paraId="27DD0552" w14:textId="4D695D85" w:rsidR="00CF6B4A" w:rsidRPr="00CF6B4A" w:rsidRDefault="00CF6B4A" w:rsidP="00CF6B4A">
      <w:pPr>
        <w:pStyle w:val="Paragrafoelenco"/>
        <w:numPr>
          <w:ilvl w:val="0"/>
          <w:numId w:val="14"/>
        </w:numPr>
        <w:jc w:val="both"/>
        <w:rPr>
          <w:rFonts w:cstheme="minorHAnsi"/>
        </w:rPr>
      </w:pPr>
      <w:r w:rsidRPr="00CF6B4A">
        <w:rPr>
          <w:rFonts w:cstheme="minorHAnsi"/>
        </w:rPr>
        <w:t>il pagamento tramite bollettino postale cartaceo precompilato, alternativo al pagamento direttamente on line, potrà essere effettuato tramite qualsiasi ufficio postale. Anche per tale modalità di pagamento, gli estremi dell’avvenuto versamento saranno automaticamente trasferiti sul Portale dell’Albo senza alcun altro onere per l’impresa. Qualora il pagamento venga effettuato al di fuori del circuito Poste Italiane (es: tabaccai e/o banche, ecc.) il dato del pagamento NON verrà riversato sul Portale dell’Albo e la posizione dell’impresa risulterà irregolare;</w:t>
      </w:r>
    </w:p>
    <w:p w14:paraId="60EC6A98" w14:textId="7EF0E93F" w:rsidR="00CF6B4A" w:rsidRPr="00CF6B4A" w:rsidRDefault="00CF6B4A" w:rsidP="00CF6B4A">
      <w:pPr>
        <w:pStyle w:val="Paragrafoelenco"/>
        <w:numPr>
          <w:ilvl w:val="0"/>
          <w:numId w:val="14"/>
        </w:numPr>
        <w:jc w:val="both"/>
        <w:rPr>
          <w:rFonts w:cstheme="minorHAnsi"/>
        </w:rPr>
      </w:pPr>
      <w:r w:rsidRPr="00CF6B4A">
        <w:rPr>
          <w:rFonts w:cstheme="minorHAnsi"/>
        </w:rPr>
        <w:t xml:space="preserve">occorre accedere con le proprie credenziali, che hanno validità di sei mesi, al portale dell’Albo (sezione “Pagamento quote”) per il versamento del contributo. </w:t>
      </w:r>
    </w:p>
    <w:p w14:paraId="68C2218F" w14:textId="77777777" w:rsidR="00CF6B4A" w:rsidRPr="00CF6B4A" w:rsidRDefault="00CF6B4A" w:rsidP="00CF6B4A">
      <w:pPr>
        <w:ind w:left="142"/>
        <w:jc w:val="both"/>
        <w:rPr>
          <w:rFonts w:asciiTheme="minorHAnsi" w:hAnsiTheme="minorHAnsi" w:cstheme="minorHAnsi"/>
          <w:sz w:val="22"/>
          <w:szCs w:val="22"/>
        </w:rPr>
      </w:pPr>
      <w:r w:rsidRPr="00CF6B4A">
        <w:rPr>
          <w:rFonts w:asciiTheme="minorHAnsi" w:hAnsiTheme="minorHAnsi" w:cstheme="minorHAnsi"/>
          <w:sz w:val="22"/>
          <w:szCs w:val="22"/>
        </w:rPr>
        <w:t>Le imprese già registrate, qualora ricorrano tre circostanze specifiche:</w:t>
      </w:r>
    </w:p>
    <w:p w14:paraId="7A8E4AB4" w14:textId="72F99A5C" w:rsidR="00CF6B4A" w:rsidRPr="00CF6B4A" w:rsidRDefault="00CF6B4A" w:rsidP="00CF6B4A">
      <w:pPr>
        <w:pStyle w:val="Paragrafoelenco"/>
        <w:numPr>
          <w:ilvl w:val="0"/>
          <w:numId w:val="15"/>
        </w:numPr>
        <w:jc w:val="both"/>
        <w:rPr>
          <w:rFonts w:cstheme="minorHAnsi"/>
        </w:rPr>
      </w:pPr>
      <w:r w:rsidRPr="00CF6B4A">
        <w:rPr>
          <w:rFonts w:cstheme="minorHAnsi"/>
        </w:rPr>
        <w:t>credenziali di accesso scadute;</w:t>
      </w:r>
    </w:p>
    <w:p w14:paraId="3FD4E0D7" w14:textId="5EB85DAE" w:rsidR="00CF6B4A" w:rsidRPr="00CF6B4A" w:rsidRDefault="00CF6B4A" w:rsidP="00CF6B4A">
      <w:pPr>
        <w:pStyle w:val="Paragrafoelenco"/>
        <w:numPr>
          <w:ilvl w:val="0"/>
          <w:numId w:val="15"/>
        </w:numPr>
        <w:jc w:val="both"/>
        <w:rPr>
          <w:rFonts w:cstheme="minorHAnsi"/>
        </w:rPr>
      </w:pPr>
      <w:r w:rsidRPr="00CF6B4A">
        <w:rPr>
          <w:rFonts w:cstheme="minorHAnsi"/>
        </w:rPr>
        <w:t>mancata modifica, dopo il primo accesso, della password generata e inviata dal sistema informatico;</w:t>
      </w:r>
    </w:p>
    <w:p w14:paraId="64C25EE9" w14:textId="1D6E0293" w:rsidR="00CF6B4A" w:rsidRPr="00CF6B4A" w:rsidRDefault="00CF6B4A" w:rsidP="00CF6B4A">
      <w:pPr>
        <w:pStyle w:val="Paragrafoelenco"/>
        <w:numPr>
          <w:ilvl w:val="0"/>
          <w:numId w:val="15"/>
        </w:numPr>
        <w:jc w:val="both"/>
        <w:rPr>
          <w:rFonts w:cstheme="minorHAnsi"/>
        </w:rPr>
      </w:pPr>
      <w:r w:rsidRPr="00CF6B4A">
        <w:rPr>
          <w:rFonts w:cstheme="minorHAnsi"/>
        </w:rPr>
        <w:t xml:space="preserve">smarrimento delle credenziali, </w:t>
      </w:r>
    </w:p>
    <w:p w14:paraId="54509DA7" w14:textId="721E74D1" w:rsidR="00CF6B4A" w:rsidRPr="00F0300A" w:rsidRDefault="00CF6B4A" w:rsidP="00F0300A">
      <w:pPr>
        <w:ind w:left="142"/>
        <w:jc w:val="both"/>
        <w:rPr>
          <w:rFonts w:asciiTheme="minorHAnsi" w:eastAsiaTheme="minorHAnsi" w:hAnsiTheme="minorHAnsi" w:cstheme="minorHAnsi"/>
          <w:sz w:val="22"/>
          <w:szCs w:val="22"/>
          <w:lang w:eastAsia="en-US"/>
        </w:rPr>
      </w:pPr>
      <w:r w:rsidRPr="00CF6B4A">
        <w:rPr>
          <w:rFonts w:asciiTheme="minorHAnsi" w:hAnsiTheme="minorHAnsi" w:cstheme="minorHAnsi"/>
          <w:sz w:val="22"/>
          <w:szCs w:val="22"/>
        </w:rPr>
        <w:t xml:space="preserve">potranno chiedere le nuove credenziali di accesso inviando una e-mail all’indirizzo </w:t>
      </w:r>
      <w:hyperlink r:id="rId8" w:history="1">
        <w:r w:rsidRPr="00CF6B4A">
          <w:rPr>
            <w:rStyle w:val="Collegamentoipertestuale"/>
            <w:rFonts w:asciiTheme="minorHAnsi" w:hAnsiTheme="minorHAnsi" w:cstheme="minorHAnsi"/>
            <w:sz w:val="22"/>
            <w:szCs w:val="22"/>
          </w:rPr>
          <w:t>assistenza.albo@mit.gov.it</w:t>
        </w:r>
      </w:hyperlink>
      <w:r w:rsidRPr="00CF6B4A">
        <w:rPr>
          <w:rFonts w:asciiTheme="minorHAnsi" w:hAnsiTheme="minorHAnsi" w:cstheme="minorHAnsi"/>
          <w:sz w:val="22"/>
          <w:szCs w:val="22"/>
        </w:rPr>
        <w:t xml:space="preserve">  nella quale devono indicare numero di iscrizione all’Albo, numero di </w:t>
      </w:r>
      <w:r w:rsidRPr="00CF6B4A">
        <w:rPr>
          <w:rFonts w:asciiTheme="minorHAnsi" w:eastAsiaTheme="minorHAnsi" w:hAnsiTheme="minorHAnsi" w:cstheme="minorHAnsi"/>
          <w:sz w:val="22"/>
          <w:szCs w:val="22"/>
          <w:lang w:eastAsia="en-US"/>
        </w:rPr>
        <w:t>matricola, un indirizzo e</w:t>
      </w:r>
      <w:r w:rsidR="00F0300A">
        <w:rPr>
          <w:rFonts w:asciiTheme="minorHAnsi" w:eastAsiaTheme="minorHAnsi" w:hAnsiTheme="minorHAnsi" w:cstheme="minorHAnsi"/>
          <w:sz w:val="22"/>
          <w:szCs w:val="22"/>
          <w:lang w:eastAsia="en-US"/>
        </w:rPr>
        <w:t>-</w:t>
      </w:r>
      <w:r w:rsidRPr="00CF6B4A">
        <w:rPr>
          <w:rFonts w:asciiTheme="minorHAnsi" w:eastAsiaTheme="minorHAnsi" w:hAnsiTheme="minorHAnsi" w:cstheme="minorHAnsi"/>
          <w:sz w:val="22"/>
          <w:szCs w:val="22"/>
          <w:lang w:eastAsia="en-US"/>
        </w:rPr>
        <w:t>mail NON PEC ed un recapito telefonico;</w:t>
      </w:r>
      <w:r w:rsidR="00F0300A">
        <w:rPr>
          <w:rFonts w:asciiTheme="minorHAnsi" w:eastAsiaTheme="minorHAnsi" w:hAnsiTheme="minorHAnsi" w:cstheme="minorHAnsi"/>
          <w:sz w:val="22"/>
          <w:szCs w:val="22"/>
          <w:lang w:eastAsia="en-US"/>
        </w:rPr>
        <w:t xml:space="preserve"> </w:t>
      </w:r>
      <w:r w:rsidRPr="00F0300A">
        <w:rPr>
          <w:rFonts w:asciiTheme="minorHAnsi" w:hAnsiTheme="minorHAnsi" w:cstheme="minorHAnsi"/>
          <w:sz w:val="22"/>
          <w:szCs w:val="22"/>
        </w:rPr>
        <w:t xml:space="preserve">ulteriori richieste di assistenza tecnica possono essere inviate direttamente dalle imprese all’indirizzo </w:t>
      </w:r>
      <w:hyperlink r:id="rId9" w:history="1">
        <w:r w:rsidRPr="00F0300A">
          <w:rPr>
            <w:rStyle w:val="Collegamentoipertestuale"/>
            <w:rFonts w:asciiTheme="minorHAnsi" w:hAnsiTheme="minorHAnsi" w:cstheme="minorHAnsi"/>
            <w:sz w:val="22"/>
            <w:szCs w:val="22"/>
          </w:rPr>
          <w:t>assistenza.albo@mit.gov.it</w:t>
        </w:r>
      </w:hyperlink>
      <w:r w:rsidRPr="00F0300A">
        <w:rPr>
          <w:rFonts w:asciiTheme="minorHAnsi" w:hAnsiTheme="minorHAnsi" w:cstheme="minorHAnsi"/>
          <w:sz w:val="22"/>
          <w:szCs w:val="22"/>
        </w:rPr>
        <w:t xml:space="preserve">  avendo cura di specificare numero di iscrizione all’Albo, numero di matricola, un indirizzo email NON PEC ed un recapito telefonico nonché, ove possibile, una immagine o la descrizione dell’errore segnalato dal sistema.</w:t>
      </w:r>
    </w:p>
    <w:p w14:paraId="33BCF1D3" w14:textId="77777777" w:rsidR="00CF6B4A" w:rsidRPr="00CF6B4A" w:rsidRDefault="00CF6B4A" w:rsidP="00CF6B4A">
      <w:pPr>
        <w:ind w:left="142"/>
        <w:jc w:val="both"/>
        <w:rPr>
          <w:rFonts w:asciiTheme="minorHAnsi" w:hAnsiTheme="minorHAnsi" w:cstheme="minorHAnsi"/>
          <w:sz w:val="22"/>
          <w:szCs w:val="22"/>
        </w:rPr>
      </w:pPr>
      <w:r w:rsidRPr="00CF6B4A">
        <w:rPr>
          <w:rFonts w:asciiTheme="minorHAnsi" w:hAnsiTheme="minorHAnsi" w:cstheme="minorHAnsi"/>
          <w:sz w:val="22"/>
          <w:szCs w:val="22"/>
        </w:rPr>
        <w:t xml:space="preserve">Per tutti i dettagli sul pagamento della quota, si rinvia al Portale dell’Albo </w:t>
      </w:r>
      <w:hyperlink r:id="rId10" w:history="1">
        <w:r w:rsidRPr="00CF6B4A">
          <w:rPr>
            <w:rStyle w:val="Collegamentoipertestuale"/>
            <w:rFonts w:asciiTheme="minorHAnsi" w:hAnsiTheme="minorHAnsi" w:cstheme="minorHAnsi"/>
            <w:sz w:val="22"/>
            <w:szCs w:val="22"/>
          </w:rPr>
          <w:t>https://www.alboautotrasporto.it/web/portale-albo/servizio-pagamento-quote</w:t>
        </w:r>
      </w:hyperlink>
      <w:r w:rsidRPr="00CF6B4A">
        <w:rPr>
          <w:rFonts w:asciiTheme="minorHAnsi" w:hAnsiTheme="minorHAnsi" w:cstheme="minorHAnsi"/>
          <w:sz w:val="22"/>
          <w:szCs w:val="22"/>
        </w:rPr>
        <w:t xml:space="preserve"> </w:t>
      </w:r>
    </w:p>
    <w:p w14:paraId="10615BDD" w14:textId="020DE63C" w:rsidR="00340FD5" w:rsidRPr="00CF6B4A" w:rsidRDefault="00340FD5" w:rsidP="00CF6B4A">
      <w:pPr>
        <w:ind w:left="142"/>
        <w:jc w:val="both"/>
        <w:rPr>
          <w:rFonts w:asciiTheme="minorHAnsi" w:eastAsia="Calibri" w:hAnsiTheme="minorHAnsi" w:cstheme="minorHAnsi"/>
          <w:sz w:val="22"/>
          <w:szCs w:val="22"/>
        </w:rPr>
      </w:pPr>
    </w:p>
    <w:p w14:paraId="098318F6" w14:textId="77777777" w:rsidR="00ED79C1" w:rsidRPr="00744287" w:rsidRDefault="00ED79C1" w:rsidP="00ED79C1">
      <w:pPr>
        <w:ind w:left="142"/>
        <w:jc w:val="both"/>
        <w:rPr>
          <w:rFonts w:asciiTheme="minorHAnsi" w:eastAsia="Calibri" w:hAnsiTheme="minorHAnsi" w:cstheme="minorHAnsi"/>
          <w:sz w:val="22"/>
          <w:szCs w:val="22"/>
        </w:rPr>
      </w:pPr>
    </w:p>
    <w:p w14:paraId="58C20922" w14:textId="188F924B" w:rsidR="008C1069" w:rsidRPr="00744287" w:rsidRDefault="008C1069" w:rsidP="00ED79C1">
      <w:pPr>
        <w:autoSpaceDE w:val="0"/>
        <w:autoSpaceDN w:val="0"/>
        <w:adjustRightInd w:val="0"/>
        <w:ind w:left="142"/>
        <w:jc w:val="both"/>
        <w:rPr>
          <w:rFonts w:asciiTheme="minorHAnsi" w:hAnsiTheme="minorHAnsi" w:cstheme="minorHAnsi"/>
          <w:b/>
          <w:bCs/>
          <w:sz w:val="22"/>
          <w:szCs w:val="22"/>
        </w:rPr>
      </w:pPr>
      <w:r w:rsidRPr="00744287">
        <w:rPr>
          <w:rFonts w:asciiTheme="minorHAnsi" w:hAnsiTheme="minorHAnsi" w:cstheme="minorHAnsi"/>
          <w:b/>
          <w:bCs/>
          <w:sz w:val="22"/>
          <w:szCs w:val="22"/>
        </w:rPr>
        <w:t>Riferimenti:</w:t>
      </w:r>
    </w:p>
    <w:p w14:paraId="055B2B12" w14:textId="07507AF7" w:rsidR="001E193D" w:rsidRPr="00744287" w:rsidRDefault="001E193D" w:rsidP="00ED79C1">
      <w:pPr>
        <w:autoSpaceDE w:val="0"/>
        <w:autoSpaceDN w:val="0"/>
        <w:adjustRightInd w:val="0"/>
        <w:ind w:left="142"/>
        <w:jc w:val="both"/>
        <w:rPr>
          <w:rFonts w:asciiTheme="minorHAnsi" w:hAnsiTheme="minorHAnsi" w:cstheme="minorHAnsi"/>
          <w:color w:val="0000FF"/>
          <w:sz w:val="22"/>
          <w:szCs w:val="22"/>
        </w:rPr>
      </w:pPr>
      <w:r w:rsidRPr="00744287">
        <w:rPr>
          <w:rFonts w:asciiTheme="minorHAnsi" w:hAnsiTheme="minorHAnsi" w:cstheme="minorHAnsi"/>
          <w:sz w:val="22"/>
          <w:szCs w:val="22"/>
        </w:rPr>
        <w:t xml:space="preserve">Area Ambiente, Sicurezza e Trasporti – </w:t>
      </w:r>
      <w:hyperlink r:id="rId11" w:history="1">
        <w:r w:rsidRPr="00744287">
          <w:rPr>
            <w:rStyle w:val="Collegamentoipertestuale"/>
            <w:rFonts w:asciiTheme="minorHAnsi" w:hAnsiTheme="minorHAnsi" w:cstheme="minorHAnsi"/>
            <w:sz w:val="22"/>
            <w:szCs w:val="22"/>
          </w:rPr>
          <w:t>trasporti@confindustria.umbria.it</w:t>
        </w:r>
      </w:hyperlink>
    </w:p>
    <w:p w14:paraId="3F1BDE25" w14:textId="21540D6B" w:rsidR="001E193D" w:rsidRPr="00744287" w:rsidRDefault="001E193D" w:rsidP="00ED79C1">
      <w:pPr>
        <w:autoSpaceDE w:val="0"/>
        <w:autoSpaceDN w:val="0"/>
        <w:adjustRightInd w:val="0"/>
        <w:ind w:left="142"/>
        <w:jc w:val="both"/>
        <w:rPr>
          <w:rFonts w:asciiTheme="minorHAnsi" w:hAnsiTheme="minorHAnsi" w:cstheme="minorHAnsi"/>
          <w:sz w:val="22"/>
          <w:szCs w:val="22"/>
        </w:rPr>
      </w:pPr>
      <w:r w:rsidRPr="00744287">
        <w:rPr>
          <w:rFonts w:asciiTheme="minorHAnsi" w:hAnsiTheme="minorHAnsi" w:cstheme="minorHAnsi"/>
          <w:sz w:val="22"/>
          <w:szCs w:val="22"/>
        </w:rPr>
        <w:t xml:space="preserve">Andrea Dominici - T. 0744 443418 - C. 338 6278499 - </w:t>
      </w:r>
      <w:hyperlink r:id="rId12" w:tgtFrame="_blank" w:history="1">
        <w:r w:rsidRPr="00744287">
          <w:rPr>
            <w:rStyle w:val="Collegamentoipertestuale"/>
            <w:rFonts w:asciiTheme="minorHAnsi" w:hAnsiTheme="minorHAnsi" w:cstheme="minorHAnsi"/>
            <w:sz w:val="22"/>
            <w:szCs w:val="22"/>
          </w:rPr>
          <w:t>dominici@confindustria.umbria.it</w:t>
        </w:r>
      </w:hyperlink>
    </w:p>
    <w:p w14:paraId="7C8E933D" w14:textId="77777777" w:rsidR="00AF540A" w:rsidRPr="00744287" w:rsidRDefault="00AF540A" w:rsidP="00ED79C1">
      <w:pPr>
        <w:autoSpaceDE w:val="0"/>
        <w:autoSpaceDN w:val="0"/>
        <w:adjustRightInd w:val="0"/>
        <w:ind w:left="142"/>
        <w:jc w:val="both"/>
        <w:rPr>
          <w:rFonts w:asciiTheme="minorHAnsi" w:hAnsiTheme="minorHAnsi" w:cstheme="minorHAnsi"/>
          <w:sz w:val="22"/>
          <w:szCs w:val="22"/>
        </w:rPr>
      </w:pPr>
      <w:r w:rsidRPr="00744287">
        <w:rPr>
          <w:rFonts w:asciiTheme="minorHAnsi" w:hAnsiTheme="minorHAnsi" w:cstheme="minorHAnsi"/>
          <w:sz w:val="22"/>
          <w:szCs w:val="22"/>
        </w:rPr>
        <w:t xml:space="preserve">Andrea Di Matteo - T. 075 5820227 - C. 335 1215606 - </w:t>
      </w:r>
      <w:hyperlink r:id="rId13" w:tgtFrame="_blank" w:history="1">
        <w:r w:rsidRPr="00744287">
          <w:rPr>
            <w:rStyle w:val="Collegamentoipertestuale"/>
            <w:rFonts w:asciiTheme="minorHAnsi" w:hAnsiTheme="minorHAnsi" w:cstheme="minorHAnsi"/>
            <w:sz w:val="22"/>
            <w:szCs w:val="22"/>
          </w:rPr>
          <w:t>dimatteo@confindustria.umbria.it</w:t>
        </w:r>
      </w:hyperlink>
    </w:p>
    <w:p w14:paraId="20684E23" w14:textId="77777777" w:rsidR="00340FD5" w:rsidRPr="00744287" w:rsidRDefault="00340FD5" w:rsidP="00ED79C1">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57A441CB" w14:textId="10C1F864" w:rsidR="00251E4E" w:rsidRPr="00744287" w:rsidRDefault="00FA09FD" w:rsidP="00ED79C1">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744287">
        <w:rPr>
          <w:rFonts w:asciiTheme="minorHAnsi" w:hAnsiTheme="minorHAnsi" w:cstheme="minorHAnsi"/>
          <w:sz w:val="22"/>
          <w:szCs w:val="22"/>
        </w:rPr>
        <w:t>Pubblicata il</w:t>
      </w:r>
      <w:r w:rsidR="00251E4E" w:rsidRPr="00744287">
        <w:rPr>
          <w:rFonts w:asciiTheme="minorHAnsi" w:hAnsiTheme="minorHAnsi" w:cstheme="minorHAnsi"/>
          <w:sz w:val="22"/>
          <w:szCs w:val="22"/>
        </w:rPr>
        <w:t xml:space="preserve"> </w:t>
      </w:r>
      <w:r w:rsidR="00A930A8" w:rsidRPr="00744287">
        <w:rPr>
          <w:rFonts w:asciiTheme="minorHAnsi" w:hAnsiTheme="minorHAnsi" w:cstheme="minorHAnsi"/>
          <w:sz w:val="22"/>
          <w:szCs w:val="22"/>
        </w:rPr>
        <w:t>0</w:t>
      </w:r>
      <w:r w:rsidR="00CF6B4A">
        <w:rPr>
          <w:rFonts w:asciiTheme="minorHAnsi" w:hAnsiTheme="minorHAnsi" w:cstheme="minorHAnsi"/>
          <w:sz w:val="22"/>
          <w:szCs w:val="22"/>
        </w:rPr>
        <w:t>3</w:t>
      </w:r>
      <w:r w:rsidR="00A930A8" w:rsidRPr="00744287">
        <w:rPr>
          <w:rFonts w:asciiTheme="minorHAnsi" w:hAnsiTheme="minorHAnsi" w:cstheme="minorHAnsi"/>
          <w:sz w:val="22"/>
          <w:szCs w:val="22"/>
        </w:rPr>
        <w:t>/11</w:t>
      </w:r>
      <w:r w:rsidR="00051C34" w:rsidRPr="00744287">
        <w:rPr>
          <w:rFonts w:asciiTheme="minorHAnsi" w:hAnsiTheme="minorHAnsi" w:cstheme="minorHAnsi"/>
          <w:sz w:val="22"/>
          <w:szCs w:val="22"/>
        </w:rPr>
        <w:t>/2020</w:t>
      </w:r>
    </w:p>
    <w:sectPr w:rsidR="00251E4E" w:rsidRPr="00744287" w:rsidSect="00EF461E">
      <w:headerReference w:type="first" r:id="rId14"/>
      <w:footerReference w:type="first" r:id="rId15"/>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BB141" w14:textId="77777777" w:rsidR="00D61B33" w:rsidRDefault="00D61B33">
      <w:r>
        <w:separator/>
      </w:r>
    </w:p>
  </w:endnote>
  <w:endnote w:type="continuationSeparator" w:id="0">
    <w:p w14:paraId="3B6ED0DE" w14:textId="77777777" w:rsidR="00D61B33" w:rsidRDefault="00D6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5EEFE" w14:textId="77777777" w:rsidR="00D61B33" w:rsidRDefault="00D61B33">
      <w:r>
        <w:separator/>
      </w:r>
    </w:p>
  </w:footnote>
  <w:footnote w:type="continuationSeparator" w:id="0">
    <w:p w14:paraId="5F21961A" w14:textId="77777777" w:rsidR="00D61B33" w:rsidRDefault="00D6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5032"/>
    <w:multiLevelType w:val="hybridMultilevel"/>
    <w:tmpl w:val="8FA64C6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18826143"/>
    <w:multiLevelType w:val="hybridMultilevel"/>
    <w:tmpl w:val="2E3059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8E418F2"/>
    <w:multiLevelType w:val="hybridMultilevel"/>
    <w:tmpl w:val="F66044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E886E42"/>
    <w:multiLevelType w:val="multilevel"/>
    <w:tmpl w:val="709C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D16E8"/>
    <w:multiLevelType w:val="hybridMultilevel"/>
    <w:tmpl w:val="D47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762055"/>
    <w:multiLevelType w:val="hybridMultilevel"/>
    <w:tmpl w:val="7D161B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7195469"/>
    <w:multiLevelType w:val="multilevel"/>
    <w:tmpl w:val="13AA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F6DCB"/>
    <w:multiLevelType w:val="hybridMultilevel"/>
    <w:tmpl w:val="9BD4AEC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593E5CAF"/>
    <w:multiLevelType w:val="hybridMultilevel"/>
    <w:tmpl w:val="9CD4DB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5D03043F"/>
    <w:multiLevelType w:val="hybridMultilevel"/>
    <w:tmpl w:val="4550A2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6CA25F89"/>
    <w:multiLevelType w:val="hybridMultilevel"/>
    <w:tmpl w:val="40CAE0F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6E255E96"/>
    <w:multiLevelType w:val="hybridMultilevel"/>
    <w:tmpl w:val="B1E8C0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70FE0125"/>
    <w:multiLevelType w:val="hybridMultilevel"/>
    <w:tmpl w:val="52B44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0A7851"/>
    <w:multiLevelType w:val="hybridMultilevel"/>
    <w:tmpl w:val="87BE141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759772FF"/>
    <w:multiLevelType w:val="hybridMultilevel"/>
    <w:tmpl w:val="213E9016"/>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12"/>
  </w:num>
  <w:num w:numId="2">
    <w:abstractNumId w:val="8"/>
  </w:num>
  <w:num w:numId="3">
    <w:abstractNumId w:val="5"/>
  </w:num>
  <w:num w:numId="4">
    <w:abstractNumId w:val="4"/>
  </w:num>
  <w:num w:numId="5">
    <w:abstractNumId w:val="6"/>
  </w:num>
  <w:num w:numId="6">
    <w:abstractNumId w:val="9"/>
  </w:num>
  <w:num w:numId="7">
    <w:abstractNumId w:val="13"/>
  </w:num>
  <w:num w:numId="8">
    <w:abstractNumId w:val="11"/>
  </w:num>
  <w:num w:numId="9">
    <w:abstractNumId w:val="3"/>
  </w:num>
  <w:num w:numId="10">
    <w:abstractNumId w:val="1"/>
  </w:num>
  <w:num w:numId="11">
    <w:abstractNumId w:val="14"/>
  </w:num>
  <w:num w:numId="12">
    <w:abstractNumId w:val="7"/>
  </w:num>
  <w:num w:numId="13">
    <w:abstractNumId w:val="0"/>
  </w:num>
  <w:num w:numId="14">
    <w:abstractNumId w:val="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0D25"/>
    <w:rsid w:val="000018C4"/>
    <w:rsid w:val="00004B82"/>
    <w:rsid w:val="0000679D"/>
    <w:rsid w:val="00012426"/>
    <w:rsid w:val="00012D58"/>
    <w:rsid w:val="00014CFE"/>
    <w:rsid w:val="00015150"/>
    <w:rsid w:val="0001553C"/>
    <w:rsid w:val="00015A06"/>
    <w:rsid w:val="00017F8A"/>
    <w:rsid w:val="00020603"/>
    <w:rsid w:val="00022603"/>
    <w:rsid w:val="00022C88"/>
    <w:rsid w:val="00023552"/>
    <w:rsid w:val="00030516"/>
    <w:rsid w:val="00031409"/>
    <w:rsid w:val="00031C9A"/>
    <w:rsid w:val="00033F32"/>
    <w:rsid w:val="00036369"/>
    <w:rsid w:val="00037418"/>
    <w:rsid w:val="00037D30"/>
    <w:rsid w:val="00040563"/>
    <w:rsid w:val="00040CFB"/>
    <w:rsid w:val="00040E13"/>
    <w:rsid w:val="00050196"/>
    <w:rsid w:val="000504FC"/>
    <w:rsid w:val="00050790"/>
    <w:rsid w:val="000508B8"/>
    <w:rsid w:val="00051C34"/>
    <w:rsid w:val="00052071"/>
    <w:rsid w:val="00052711"/>
    <w:rsid w:val="000539CB"/>
    <w:rsid w:val="00053A80"/>
    <w:rsid w:val="00054F76"/>
    <w:rsid w:val="00055C3C"/>
    <w:rsid w:val="00060D5D"/>
    <w:rsid w:val="0006272B"/>
    <w:rsid w:val="0006625B"/>
    <w:rsid w:val="00067E67"/>
    <w:rsid w:val="000728D1"/>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183A"/>
    <w:rsid w:val="000C2783"/>
    <w:rsid w:val="000C3208"/>
    <w:rsid w:val="000C3EFB"/>
    <w:rsid w:val="000C5816"/>
    <w:rsid w:val="000D0E46"/>
    <w:rsid w:val="000D1665"/>
    <w:rsid w:val="000D258E"/>
    <w:rsid w:val="000D3FED"/>
    <w:rsid w:val="000D60F4"/>
    <w:rsid w:val="000D7190"/>
    <w:rsid w:val="000E0A22"/>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57AB"/>
    <w:rsid w:val="00156558"/>
    <w:rsid w:val="00162CFC"/>
    <w:rsid w:val="00166A05"/>
    <w:rsid w:val="0016786B"/>
    <w:rsid w:val="00174B4A"/>
    <w:rsid w:val="00175A85"/>
    <w:rsid w:val="00177767"/>
    <w:rsid w:val="0018111E"/>
    <w:rsid w:val="00183321"/>
    <w:rsid w:val="00184B48"/>
    <w:rsid w:val="001851F2"/>
    <w:rsid w:val="001867E9"/>
    <w:rsid w:val="00187B99"/>
    <w:rsid w:val="00190AD1"/>
    <w:rsid w:val="00190D87"/>
    <w:rsid w:val="00191BDF"/>
    <w:rsid w:val="001920C8"/>
    <w:rsid w:val="0019740C"/>
    <w:rsid w:val="001A0EA6"/>
    <w:rsid w:val="001A326F"/>
    <w:rsid w:val="001A3F4A"/>
    <w:rsid w:val="001A5F97"/>
    <w:rsid w:val="001A6F82"/>
    <w:rsid w:val="001B0991"/>
    <w:rsid w:val="001B0B61"/>
    <w:rsid w:val="001B2FAD"/>
    <w:rsid w:val="001B448E"/>
    <w:rsid w:val="001B6900"/>
    <w:rsid w:val="001B7ED8"/>
    <w:rsid w:val="001C016B"/>
    <w:rsid w:val="001C086A"/>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267A7"/>
    <w:rsid w:val="00233D5B"/>
    <w:rsid w:val="00234FFA"/>
    <w:rsid w:val="00235BB7"/>
    <w:rsid w:val="002369AB"/>
    <w:rsid w:val="00236ACB"/>
    <w:rsid w:val="00237B46"/>
    <w:rsid w:val="002428D1"/>
    <w:rsid w:val="00243355"/>
    <w:rsid w:val="00243A70"/>
    <w:rsid w:val="00245C6D"/>
    <w:rsid w:val="002474D0"/>
    <w:rsid w:val="00251D4B"/>
    <w:rsid w:val="00251E4E"/>
    <w:rsid w:val="00254B89"/>
    <w:rsid w:val="002555F6"/>
    <w:rsid w:val="00256DDA"/>
    <w:rsid w:val="00260703"/>
    <w:rsid w:val="00261DFC"/>
    <w:rsid w:val="00261EB5"/>
    <w:rsid w:val="00263DC8"/>
    <w:rsid w:val="00263ECC"/>
    <w:rsid w:val="002645E0"/>
    <w:rsid w:val="00267AF5"/>
    <w:rsid w:val="00271EE3"/>
    <w:rsid w:val="002743A5"/>
    <w:rsid w:val="0027733B"/>
    <w:rsid w:val="00281D98"/>
    <w:rsid w:val="002831C3"/>
    <w:rsid w:val="002864AB"/>
    <w:rsid w:val="002878D5"/>
    <w:rsid w:val="00292A35"/>
    <w:rsid w:val="00293748"/>
    <w:rsid w:val="0029389C"/>
    <w:rsid w:val="002A070A"/>
    <w:rsid w:val="002A0E3E"/>
    <w:rsid w:val="002A1E99"/>
    <w:rsid w:val="002B2FD6"/>
    <w:rsid w:val="002B5135"/>
    <w:rsid w:val="002B5E1C"/>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05F08"/>
    <w:rsid w:val="00311FAF"/>
    <w:rsid w:val="00313337"/>
    <w:rsid w:val="00314FAD"/>
    <w:rsid w:val="003170BA"/>
    <w:rsid w:val="003209FF"/>
    <w:rsid w:val="00320C95"/>
    <w:rsid w:val="00322A6F"/>
    <w:rsid w:val="00324DF7"/>
    <w:rsid w:val="003259B9"/>
    <w:rsid w:val="00326B28"/>
    <w:rsid w:val="0033105D"/>
    <w:rsid w:val="0033361D"/>
    <w:rsid w:val="00334062"/>
    <w:rsid w:val="003405C4"/>
    <w:rsid w:val="00340FD5"/>
    <w:rsid w:val="00343ACA"/>
    <w:rsid w:val="00344A0B"/>
    <w:rsid w:val="00346F38"/>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89E"/>
    <w:rsid w:val="003B6F61"/>
    <w:rsid w:val="003C2FA9"/>
    <w:rsid w:val="003C5532"/>
    <w:rsid w:val="003C69D4"/>
    <w:rsid w:val="003C6CDD"/>
    <w:rsid w:val="003D27AD"/>
    <w:rsid w:val="003D58F8"/>
    <w:rsid w:val="003E4FF5"/>
    <w:rsid w:val="003F06ED"/>
    <w:rsid w:val="003F182D"/>
    <w:rsid w:val="003F193E"/>
    <w:rsid w:val="003F1DA7"/>
    <w:rsid w:val="003F304D"/>
    <w:rsid w:val="003F4FCA"/>
    <w:rsid w:val="00400D03"/>
    <w:rsid w:val="0040107B"/>
    <w:rsid w:val="004016F0"/>
    <w:rsid w:val="0040223E"/>
    <w:rsid w:val="00410350"/>
    <w:rsid w:val="00415E5C"/>
    <w:rsid w:val="00415E73"/>
    <w:rsid w:val="00416468"/>
    <w:rsid w:val="004166FC"/>
    <w:rsid w:val="00416739"/>
    <w:rsid w:val="004176D9"/>
    <w:rsid w:val="00417D91"/>
    <w:rsid w:val="004208B0"/>
    <w:rsid w:val="00422AFC"/>
    <w:rsid w:val="00423BEC"/>
    <w:rsid w:val="0042628C"/>
    <w:rsid w:val="004310C8"/>
    <w:rsid w:val="0043172E"/>
    <w:rsid w:val="00431962"/>
    <w:rsid w:val="004334F8"/>
    <w:rsid w:val="00433ACA"/>
    <w:rsid w:val="00434368"/>
    <w:rsid w:val="00434405"/>
    <w:rsid w:val="004349DE"/>
    <w:rsid w:val="004367B1"/>
    <w:rsid w:val="0044083D"/>
    <w:rsid w:val="00442941"/>
    <w:rsid w:val="00444823"/>
    <w:rsid w:val="004473AB"/>
    <w:rsid w:val="004505AF"/>
    <w:rsid w:val="00452C6F"/>
    <w:rsid w:val="004533F1"/>
    <w:rsid w:val="00453F9C"/>
    <w:rsid w:val="004545E4"/>
    <w:rsid w:val="00460490"/>
    <w:rsid w:val="0046084E"/>
    <w:rsid w:val="00460B90"/>
    <w:rsid w:val="004703A2"/>
    <w:rsid w:val="0047078B"/>
    <w:rsid w:val="00472D2B"/>
    <w:rsid w:val="00473B65"/>
    <w:rsid w:val="00474617"/>
    <w:rsid w:val="00474B76"/>
    <w:rsid w:val="0047798A"/>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0C4"/>
    <w:rsid w:val="004D48E8"/>
    <w:rsid w:val="004D4C6D"/>
    <w:rsid w:val="004D6689"/>
    <w:rsid w:val="004E0327"/>
    <w:rsid w:val="004E072C"/>
    <w:rsid w:val="004E1135"/>
    <w:rsid w:val="004E2E21"/>
    <w:rsid w:val="004E4D74"/>
    <w:rsid w:val="004E651F"/>
    <w:rsid w:val="004E6896"/>
    <w:rsid w:val="004F03FF"/>
    <w:rsid w:val="004F1D5D"/>
    <w:rsid w:val="004F2ABA"/>
    <w:rsid w:val="004F6EDA"/>
    <w:rsid w:val="00500EA1"/>
    <w:rsid w:val="005029A2"/>
    <w:rsid w:val="00511A18"/>
    <w:rsid w:val="00512035"/>
    <w:rsid w:val="00512468"/>
    <w:rsid w:val="00513E65"/>
    <w:rsid w:val="00515398"/>
    <w:rsid w:val="0051764A"/>
    <w:rsid w:val="00517DED"/>
    <w:rsid w:val="00523407"/>
    <w:rsid w:val="00524EFB"/>
    <w:rsid w:val="00526E6C"/>
    <w:rsid w:val="00530CE2"/>
    <w:rsid w:val="00531CA4"/>
    <w:rsid w:val="00532AF3"/>
    <w:rsid w:val="005340B3"/>
    <w:rsid w:val="005346F7"/>
    <w:rsid w:val="005354D8"/>
    <w:rsid w:val="0053609D"/>
    <w:rsid w:val="0053678B"/>
    <w:rsid w:val="005368B1"/>
    <w:rsid w:val="00541BC3"/>
    <w:rsid w:val="005420D6"/>
    <w:rsid w:val="00544C14"/>
    <w:rsid w:val="00544EB3"/>
    <w:rsid w:val="005456CC"/>
    <w:rsid w:val="00550830"/>
    <w:rsid w:val="00552ADD"/>
    <w:rsid w:val="00552ED0"/>
    <w:rsid w:val="00554C4F"/>
    <w:rsid w:val="00555C30"/>
    <w:rsid w:val="00557664"/>
    <w:rsid w:val="00557C82"/>
    <w:rsid w:val="0056058B"/>
    <w:rsid w:val="00562B53"/>
    <w:rsid w:val="00563034"/>
    <w:rsid w:val="005639BB"/>
    <w:rsid w:val="005647F1"/>
    <w:rsid w:val="005648A3"/>
    <w:rsid w:val="00565BA4"/>
    <w:rsid w:val="00565E25"/>
    <w:rsid w:val="0056754F"/>
    <w:rsid w:val="00570834"/>
    <w:rsid w:val="00570C04"/>
    <w:rsid w:val="00571AA5"/>
    <w:rsid w:val="0057317C"/>
    <w:rsid w:val="00574D31"/>
    <w:rsid w:val="00575424"/>
    <w:rsid w:val="0058015A"/>
    <w:rsid w:val="00581E9A"/>
    <w:rsid w:val="005820FC"/>
    <w:rsid w:val="005835E0"/>
    <w:rsid w:val="0058445F"/>
    <w:rsid w:val="00584613"/>
    <w:rsid w:val="00584B1D"/>
    <w:rsid w:val="005858EE"/>
    <w:rsid w:val="00586269"/>
    <w:rsid w:val="00587A72"/>
    <w:rsid w:val="00594D4C"/>
    <w:rsid w:val="00594EA8"/>
    <w:rsid w:val="00597481"/>
    <w:rsid w:val="005A1492"/>
    <w:rsid w:val="005A192E"/>
    <w:rsid w:val="005A1B99"/>
    <w:rsid w:val="005A29F4"/>
    <w:rsid w:val="005A5E55"/>
    <w:rsid w:val="005A69EF"/>
    <w:rsid w:val="005A7347"/>
    <w:rsid w:val="005B08DE"/>
    <w:rsid w:val="005B0AAD"/>
    <w:rsid w:val="005B1933"/>
    <w:rsid w:val="005B305A"/>
    <w:rsid w:val="005B606F"/>
    <w:rsid w:val="005B700F"/>
    <w:rsid w:val="005C176B"/>
    <w:rsid w:val="005C2A8D"/>
    <w:rsid w:val="005C3563"/>
    <w:rsid w:val="005C411A"/>
    <w:rsid w:val="005C51D8"/>
    <w:rsid w:val="005C626A"/>
    <w:rsid w:val="005C6386"/>
    <w:rsid w:val="005C760F"/>
    <w:rsid w:val="005D46EE"/>
    <w:rsid w:val="005E2816"/>
    <w:rsid w:val="005E3956"/>
    <w:rsid w:val="005E458A"/>
    <w:rsid w:val="005E5DA8"/>
    <w:rsid w:val="005F4278"/>
    <w:rsid w:val="005F738A"/>
    <w:rsid w:val="00602030"/>
    <w:rsid w:val="00606744"/>
    <w:rsid w:val="00607CBF"/>
    <w:rsid w:val="006127CC"/>
    <w:rsid w:val="00617948"/>
    <w:rsid w:val="00621DA9"/>
    <w:rsid w:val="00624B5A"/>
    <w:rsid w:val="00630AEF"/>
    <w:rsid w:val="00632F96"/>
    <w:rsid w:val="006341CB"/>
    <w:rsid w:val="00634F20"/>
    <w:rsid w:val="00635D3B"/>
    <w:rsid w:val="00636216"/>
    <w:rsid w:val="006362FF"/>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65AF0"/>
    <w:rsid w:val="00670405"/>
    <w:rsid w:val="0067055C"/>
    <w:rsid w:val="0067483E"/>
    <w:rsid w:val="00677621"/>
    <w:rsid w:val="0068142C"/>
    <w:rsid w:val="00687C51"/>
    <w:rsid w:val="00691D13"/>
    <w:rsid w:val="00692840"/>
    <w:rsid w:val="00692E16"/>
    <w:rsid w:val="0069677E"/>
    <w:rsid w:val="00696918"/>
    <w:rsid w:val="006A01F4"/>
    <w:rsid w:val="006A0AE9"/>
    <w:rsid w:val="006A30FE"/>
    <w:rsid w:val="006A528D"/>
    <w:rsid w:val="006B0391"/>
    <w:rsid w:val="006B1B03"/>
    <w:rsid w:val="006B1BBB"/>
    <w:rsid w:val="006B315F"/>
    <w:rsid w:val="006B486A"/>
    <w:rsid w:val="006B5262"/>
    <w:rsid w:val="006B64C4"/>
    <w:rsid w:val="006B6715"/>
    <w:rsid w:val="006B7428"/>
    <w:rsid w:val="006C5530"/>
    <w:rsid w:val="006C6C8E"/>
    <w:rsid w:val="006D10EF"/>
    <w:rsid w:val="006D2502"/>
    <w:rsid w:val="006D2F44"/>
    <w:rsid w:val="006D3209"/>
    <w:rsid w:val="006D3234"/>
    <w:rsid w:val="006D7078"/>
    <w:rsid w:val="006D7D28"/>
    <w:rsid w:val="006E221A"/>
    <w:rsid w:val="006E5B05"/>
    <w:rsid w:val="006E6B13"/>
    <w:rsid w:val="006F14A3"/>
    <w:rsid w:val="006F159B"/>
    <w:rsid w:val="0070006D"/>
    <w:rsid w:val="00701962"/>
    <w:rsid w:val="007021CD"/>
    <w:rsid w:val="0070622D"/>
    <w:rsid w:val="00706AB7"/>
    <w:rsid w:val="00712578"/>
    <w:rsid w:val="00716959"/>
    <w:rsid w:val="0071788E"/>
    <w:rsid w:val="00720E4A"/>
    <w:rsid w:val="007216C4"/>
    <w:rsid w:val="00722AFA"/>
    <w:rsid w:val="00725DFF"/>
    <w:rsid w:val="00732BAE"/>
    <w:rsid w:val="0073518B"/>
    <w:rsid w:val="00737500"/>
    <w:rsid w:val="0074024E"/>
    <w:rsid w:val="00740910"/>
    <w:rsid w:val="007411A2"/>
    <w:rsid w:val="00742412"/>
    <w:rsid w:val="00744287"/>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0A50"/>
    <w:rsid w:val="007812CD"/>
    <w:rsid w:val="007817A1"/>
    <w:rsid w:val="007824AD"/>
    <w:rsid w:val="00782D77"/>
    <w:rsid w:val="00783880"/>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1D4A"/>
    <w:rsid w:val="007C698A"/>
    <w:rsid w:val="007D098B"/>
    <w:rsid w:val="007D1B92"/>
    <w:rsid w:val="007D663A"/>
    <w:rsid w:val="007D7A85"/>
    <w:rsid w:val="007E0603"/>
    <w:rsid w:val="007E0A55"/>
    <w:rsid w:val="007E1EAD"/>
    <w:rsid w:val="007E2B9A"/>
    <w:rsid w:val="007E5057"/>
    <w:rsid w:val="007E6FF8"/>
    <w:rsid w:val="007E7D8E"/>
    <w:rsid w:val="007F0BCD"/>
    <w:rsid w:val="007F1747"/>
    <w:rsid w:val="007F18CF"/>
    <w:rsid w:val="007F3972"/>
    <w:rsid w:val="007F43AA"/>
    <w:rsid w:val="007F61DB"/>
    <w:rsid w:val="0080119F"/>
    <w:rsid w:val="00802472"/>
    <w:rsid w:val="0080453A"/>
    <w:rsid w:val="0081114B"/>
    <w:rsid w:val="008127E1"/>
    <w:rsid w:val="00813BAD"/>
    <w:rsid w:val="00815CB3"/>
    <w:rsid w:val="00822FD9"/>
    <w:rsid w:val="008241F2"/>
    <w:rsid w:val="00824701"/>
    <w:rsid w:val="008254E8"/>
    <w:rsid w:val="00830EB0"/>
    <w:rsid w:val="00830F4C"/>
    <w:rsid w:val="0083119A"/>
    <w:rsid w:val="008317A5"/>
    <w:rsid w:val="00836750"/>
    <w:rsid w:val="008433BB"/>
    <w:rsid w:val="00846139"/>
    <w:rsid w:val="00847ACF"/>
    <w:rsid w:val="008502F3"/>
    <w:rsid w:val="00850549"/>
    <w:rsid w:val="00853B99"/>
    <w:rsid w:val="008557AF"/>
    <w:rsid w:val="00861348"/>
    <w:rsid w:val="008624CD"/>
    <w:rsid w:val="00862928"/>
    <w:rsid w:val="00864FBB"/>
    <w:rsid w:val="0087199C"/>
    <w:rsid w:val="00872211"/>
    <w:rsid w:val="00873FD5"/>
    <w:rsid w:val="00877A69"/>
    <w:rsid w:val="0088152F"/>
    <w:rsid w:val="008828D8"/>
    <w:rsid w:val="00884E03"/>
    <w:rsid w:val="00885913"/>
    <w:rsid w:val="00885D3F"/>
    <w:rsid w:val="0088738D"/>
    <w:rsid w:val="008878E3"/>
    <w:rsid w:val="00892040"/>
    <w:rsid w:val="00893E8D"/>
    <w:rsid w:val="00895D5A"/>
    <w:rsid w:val="008A4AA1"/>
    <w:rsid w:val="008A51D5"/>
    <w:rsid w:val="008A559C"/>
    <w:rsid w:val="008A5F76"/>
    <w:rsid w:val="008A6BD8"/>
    <w:rsid w:val="008A7813"/>
    <w:rsid w:val="008B27CE"/>
    <w:rsid w:val="008B4111"/>
    <w:rsid w:val="008B4820"/>
    <w:rsid w:val="008B6178"/>
    <w:rsid w:val="008B79BC"/>
    <w:rsid w:val="008C043B"/>
    <w:rsid w:val="008C1069"/>
    <w:rsid w:val="008C17B1"/>
    <w:rsid w:val="008C32CD"/>
    <w:rsid w:val="008C54AE"/>
    <w:rsid w:val="008C6FB9"/>
    <w:rsid w:val="008C7A45"/>
    <w:rsid w:val="008D2770"/>
    <w:rsid w:val="008D5DD3"/>
    <w:rsid w:val="008D7805"/>
    <w:rsid w:val="008E1028"/>
    <w:rsid w:val="008E1983"/>
    <w:rsid w:val="008E2DCC"/>
    <w:rsid w:val="008E4388"/>
    <w:rsid w:val="008E5915"/>
    <w:rsid w:val="008E731C"/>
    <w:rsid w:val="008E7E36"/>
    <w:rsid w:val="008F179C"/>
    <w:rsid w:val="008F1A5A"/>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27F81"/>
    <w:rsid w:val="00934668"/>
    <w:rsid w:val="00935FF3"/>
    <w:rsid w:val="009365B8"/>
    <w:rsid w:val="009401CD"/>
    <w:rsid w:val="00940445"/>
    <w:rsid w:val="009431DB"/>
    <w:rsid w:val="00944494"/>
    <w:rsid w:val="00947A8D"/>
    <w:rsid w:val="00952818"/>
    <w:rsid w:val="00952E48"/>
    <w:rsid w:val="00953BD0"/>
    <w:rsid w:val="00957C7D"/>
    <w:rsid w:val="00961CD5"/>
    <w:rsid w:val="0096229E"/>
    <w:rsid w:val="0096394C"/>
    <w:rsid w:val="00967EB0"/>
    <w:rsid w:val="009710B5"/>
    <w:rsid w:val="00972881"/>
    <w:rsid w:val="009755BE"/>
    <w:rsid w:val="00980756"/>
    <w:rsid w:val="009842ED"/>
    <w:rsid w:val="0098612D"/>
    <w:rsid w:val="0099127D"/>
    <w:rsid w:val="00991709"/>
    <w:rsid w:val="00993CEA"/>
    <w:rsid w:val="009A04D3"/>
    <w:rsid w:val="009A0974"/>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2E06"/>
    <w:rsid w:val="009E47B9"/>
    <w:rsid w:val="009E4B59"/>
    <w:rsid w:val="009E6F49"/>
    <w:rsid w:val="009E7085"/>
    <w:rsid w:val="009E718E"/>
    <w:rsid w:val="009F195B"/>
    <w:rsid w:val="009F1995"/>
    <w:rsid w:val="009F2C5C"/>
    <w:rsid w:val="009F3B27"/>
    <w:rsid w:val="009F3F5A"/>
    <w:rsid w:val="009F5BE4"/>
    <w:rsid w:val="009F71A5"/>
    <w:rsid w:val="00A03AE6"/>
    <w:rsid w:val="00A07187"/>
    <w:rsid w:val="00A13446"/>
    <w:rsid w:val="00A14320"/>
    <w:rsid w:val="00A16C88"/>
    <w:rsid w:val="00A16DB3"/>
    <w:rsid w:val="00A1773B"/>
    <w:rsid w:val="00A17D18"/>
    <w:rsid w:val="00A20B8E"/>
    <w:rsid w:val="00A2153E"/>
    <w:rsid w:val="00A23314"/>
    <w:rsid w:val="00A2403B"/>
    <w:rsid w:val="00A24445"/>
    <w:rsid w:val="00A252B0"/>
    <w:rsid w:val="00A27714"/>
    <w:rsid w:val="00A30F2C"/>
    <w:rsid w:val="00A3267E"/>
    <w:rsid w:val="00A32795"/>
    <w:rsid w:val="00A33077"/>
    <w:rsid w:val="00A35E9C"/>
    <w:rsid w:val="00A40C8D"/>
    <w:rsid w:val="00A41BC3"/>
    <w:rsid w:val="00A448C0"/>
    <w:rsid w:val="00A45D5F"/>
    <w:rsid w:val="00A4658A"/>
    <w:rsid w:val="00A46BD2"/>
    <w:rsid w:val="00A46BDE"/>
    <w:rsid w:val="00A501ED"/>
    <w:rsid w:val="00A5139C"/>
    <w:rsid w:val="00A5144F"/>
    <w:rsid w:val="00A5338F"/>
    <w:rsid w:val="00A534FD"/>
    <w:rsid w:val="00A54522"/>
    <w:rsid w:val="00A554C8"/>
    <w:rsid w:val="00A55CE7"/>
    <w:rsid w:val="00A55FB4"/>
    <w:rsid w:val="00A6277C"/>
    <w:rsid w:val="00A62C62"/>
    <w:rsid w:val="00A65906"/>
    <w:rsid w:val="00A675C0"/>
    <w:rsid w:val="00A70826"/>
    <w:rsid w:val="00A71F73"/>
    <w:rsid w:val="00A730D8"/>
    <w:rsid w:val="00A8200F"/>
    <w:rsid w:val="00A86D9E"/>
    <w:rsid w:val="00A930A8"/>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540A"/>
    <w:rsid w:val="00AF6A90"/>
    <w:rsid w:val="00B010C0"/>
    <w:rsid w:val="00B01369"/>
    <w:rsid w:val="00B027C9"/>
    <w:rsid w:val="00B03F64"/>
    <w:rsid w:val="00B04AFD"/>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1A79"/>
    <w:rsid w:val="00B362DC"/>
    <w:rsid w:val="00B37734"/>
    <w:rsid w:val="00B40ABB"/>
    <w:rsid w:val="00B425C9"/>
    <w:rsid w:val="00B43AC8"/>
    <w:rsid w:val="00B44F81"/>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39CA"/>
    <w:rsid w:val="00B9442C"/>
    <w:rsid w:val="00B94EBE"/>
    <w:rsid w:val="00B94F8F"/>
    <w:rsid w:val="00B9787B"/>
    <w:rsid w:val="00B97A78"/>
    <w:rsid w:val="00BA23CA"/>
    <w:rsid w:val="00BA4A5B"/>
    <w:rsid w:val="00BA572A"/>
    <w:rsid w:val="00BB0582"/>
    <w:rsid w:val="00BB2068"/>
    <w:rsid w:val="00BB3AFB"/>
    <w:rsid w:val="00BB5371"/>
    <w:rsid w:val="00BB7D4D"/>
    <w:rsid w:val="00BC1DBB"/>
    <w:rsid w:val="00BC352B"/>
    <w:rsid w:val="00BC42DE"/>
    <w:rsid w:val="00BC4801"/>
    <w:rsid w:val="00BC491F"/>
    <w:rsid w:val="00BC4D48"/>
    <w:rsid w:val="00BC5A97"/>
    <w:rsid w:val="00BC6719"/>
    <w:rsid w:val="00BC7AD9"/>
    <w:rsid w:val="00BD2844"/>
    <w:rsid w:val="00BD790B"/>
    <w:rsid w:val="00BE0E09"/>
    <w:rsid w:val="00BE26C8"/>
    <w:rsid w:val="00BE29FF"/>
    <w:rsid w:val="00BE3D8B"/>
    <w:rsid w:val="00BE5B35"/>
    <w:rsid w:val="00BE7FEC"/>
    <w:rsid w:val="00BF117A"/>
    <w:rsid w:val="00BF1FBB"/>
    <w:rsid w:val="00BF4939"/>
    <w:rsid w:val="00BF4D59"/>
    <w:rsid w:val="00BF67A4"/>
    <w:rsid w:val="00BF7FED"/>
    <w:rsid w:val="00C02FEE"/>
    <w:rsid w:val="00C044DF"/>
    <w:rsid w:val="00C07CBC"/>
    <w:rsid w:val="00C07ECE"/>
    <w:rsid w:val="00C14544"/>
    <w:rsid w:val="00C145E0"/>
    <w:rsid w:val="00C16EF4"/>
    <w:rsid w:val="00C21782"/>
    <w:rsid w:val="00C23FDE"/>
    <w:rsid w:val="00C25495"/>
    <w:rsid w:val="00C25C90"/>
    <w:rsid w:val="00C2663F"/>
    <w:rsid w:val="00C27541"/>
    <w:rsid w:val="00C30199"/>
    <w:rsid w:val="00C317E6"/>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93D"/>
    <w:rsid w:val="00C84B45"/>
    <w:rsid w:val="00C85EBB"/>
    <w:rsid w:val="00C90899"/>
    <w:rsid w:val="00C90998"/>
    <w:rsid w:val="00C9219E"/>
    <w:rsid w:val="00C9299B"/>
    <w:rsid w:val="00C95987"/>
    <w:rsid w:val="00CA4F45"/>
    <w:rsid w:val="00CA5FB4"/>
    <w:rsid w:val="00CA7173"/>
    <w:rsid w:val="00CA75A0"/>
    <w:rsid w:val="00CB1898"/>
    <w:rsid w:val="00CB2DCF"/>
    <w:rsid w:val="00CB7ED3"/>
    <w:rsid w:val="00CC42BA"/>
    <w:rsid w:val="00CC5A06"/>
    <w:rsid w:val="00CC5B8B"/>
    <w:rsid w:val="00CC65FE"/>
    <w:rsid w:val="00CC77DE"/>
    <w:rsid w:val="00CD2AF3"/>
    <w:rsid w:val="00CD3A08"/>
    <w:rsid w:val="00CD58FA"/>
    <w:rsid w:val="00CE39D3"/>
    <w:rsid w:val="00CE5155"/>
    <w:rsid w:val="00CF0220"/>
    <w:rsid w:val="00CF41FF"/>
    <w:rsid w:val="00CF4B21"/>
    <w:rsid w:val="00CF5FB8"/>
    <w:rsid w:val="00CF6B4A"/>
    <w:rsid w:val="00D024F3"/>
    <w:rsid w:val="00D03A0B"/>
    <w:rsid w:val="00D061EC"/>
    <w:rsid w:val="00D06A84"/>
    <w:rsid w:val="00D117B3"/>
    <w:rsid w:val="00D12F9A"/>
    <w:rsid w:val="00D13D47"/>
    <w:rsid w:val="00D14226"/>
    <w:rsid w:val="00D17CBA"/>
    <w:rsid w:val="00D21301"/>
    <w:rsid w:val="00D222D3"/>
    <w:rsid w:val="00D239FA"/>
    <w:rsid w:val="00D23ABA"/>
    <w:rsid w:val="00D23B2F"/>
    <w:rsid w:val="00D24B65"/>
    <w:rsid w:val="00D30672"/>
    <w:rsid w:val="00D32570"/>
    <w:rsid w:val="00D41E54"/>
    <w:rsid w:val="00D42C10"/>
    <w:rsid w:val="00D43101"/>
    <w:rsid w:val="00D456FB"/>
    <w:rsid w:val="00D5002E"/>
    <w:rsid w:val="00D5288F"/>
    <w:rsid w:val="00D61B2B"/>
    <w:rsid w:val="00D61B33"/>
    <w:rsid w:val="00D62014"/>
    <w:rsid w:val="00D62872"/>
    <w:rsid w:val="00D62F12"/>
    <w:rsid w:val="00D64BC5"/>
    <w:rsid w:val="00D70067"/>
    <w:rsid w:val="00D72432"/>
    <w:rsid w:val="00D7683A"/>
    <w:rsid w:val="00D81C19"/>
    <w:rsid w:val="00D82637"/>
    <w:rsid w:val="00D82779"/>
    <w:rsid w:val="00D82EFE"/>
    <w:rsid w:val="00D82F54"/>
    <w:rsid w:val="00D850AB"/>
    <w:rsid w:val="00D85E80"/>
    <w:rsid w:val="00D866DD"/>
    <w:rsid w:val="00D934CB"/>
    <w:rsid w:val="00D93D94"/>
    <w:rsid w:val="00D96A53"/>
    <w:rsid w:val="00D97A6E"/>
    <w:rsid w:val="00DA076B"/>
    <w:rsid w:val="00DA0DC7"/>
    <w:rsid w:val="00DA4A1A"/>
    <w:rsid w:val="00DA5F9A"/>
    <w:rsid w:val="00DA70EA"/>
    <w:rsid w:val="00DB29D5"/>
    <w:rsid w:val="00DB2C3D"/>
    <w:rsid w:val="00DB640E"/>
    <w:rsid w:val="00DB6A7A"/>
    <w:rsid w:val="00DC0C70"/>
    <w:rsid w:val="00DC0ED4"/>
    <w:rsid w:val="00DC23FD"/>
    <w:rsid w:val="00DC29E3"/>
    <w:rsid w:val="00DC337A"/>
    <w:rsid w:val="00DC4356"/>
    <w:rsid w:val="00DC658D"/>
    <w:rsid w:val="00DC71FE"/>
    <w:rsid w:val="00DD1AAF"/>
    <w:rsid w:val="00DD1BF2"/>
    <w:rsid w:val="00DD5143"/>
    <w:rsid w:val="00DD73FB"/>
    <w:rsid w:val="00DE4F13"/>
    <w:rsid w:val="00DE5455"/>
    <w:rsid w:val="00DE77E1"/>
    <w:rsid w:val="00DF0987"/>
    <w:rsid w:val="00DF1400"/>
    <w:rsid w:val="00DF1C9C"/>
    <w:rsid w:val="00DF1E58"/>
    <w:rsid w:val="00DF20BC"/>
    <w:rsid w:val="00DF292B"/>
    <w:rsid w:val="00DF5842"/>
    <w:rsid w:val="00DF6A94"/>
    <w:rsid w:val="00DF7638"/>
    <w:rsid w:val="00E01359"/>
    <w:rsid w:val="00E03093"/>
    <w:rsid w:val="00E0524F"/>
    <w:rsid w:val="00E06767"/>
    <w:rsid w:val="00E07EC6"/>
    <w:rsid w:val="00E101E7"/>
    <w:rsid w:val="00E131C5"/>
    <w:rsid w:val="00E16586"/>
    <w:rsid w:val="00E20570"/>
    <w:rsid w:val="00E20BD8"/>
    <w:rsid w:val="00E20CFA"/>
    <w:rsid w:val="00E2125B"/>
    <w:rsid w:val="00E22349"/>
    <w:rsid w:val="00E231BB"/>
    <w:rsid w:val="00E23333"/>
    <w:rsid w:val="00E26CCD"/>
    <w:rsid w:val="00E27901"/>
    <w:rsid w:val="00E30506"/>
    <w:rsid w:val="00E31F67"/>
    <w:rsid w:val="00E33E31"/>
    <w:rsid w:val="00E356A3"/>
    <w:rsid w:val="00E36A39"/>
    <w:rsid w:val="00E36C38"/>
    <w:rsid w:val="00E379F0"/>
    <w:rsid w:val="00E40217"/>
    <w:rsid w:val="00E404E3"/>
    <w:rsid w:val="00E433DA"/>
    <w:rsid w:val="00E43E1B"/>
    <w:rsid w:val="00E45294"/>
    <w:rsid w:val="00E4622B"/>
    <w:rsid w:val="00E5058D"/>
    <w:rsid w:val="00E50D97"/>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A18"/>
    <w:rsid w:val="00E77BB0"/>
    <w:rsid w:val="00E80B9D"/>
    <w:rsid w:val="00E819C6"/>
    <w:rsid w:val="00E826CC"/>
    <w:rsid w:val="00E83A36"/>
    <w:rsid w:val="00E83D62"/>
    <w:rsid w:val="00E8622A"/>
    <w:rsid w:val="00E8699D"/>
    <w:rsid w:val="00E87E00"/>
    <w:rsid w:val="00E87E4B"/>
    <w:rsid w:val="00E914B0"/>
    <w:rsid w:val="00E919F0"/>
    <w:rsid w:val="00E92D70"/>
    <w:rsid w:val="00E92F20"/>
    <w:rsid w:val="00E97316"/>
    <w:rsid w:val="00E97E08"/>
    <w:rsid w:val="00EA2925"/>
    <w:rsid w:val="00EA4465"/>
    <w:rsid w:val="00EA6AF4"/>
    <w:rsid w:val="00EA6C54"/>
    <w:rsid w:val="00EB0A18"/>
    <w:rsid w:val="00EB0F95"/>
    <w:rsid w:val="00EB1051"/>
    <w:rsid w:val="00EB2934"/>
    <w:rsid w:val="00EB3738"/>
    <w:rsid w:val="00EB3E71"/>
    <w:rsid w:val="00EB4BC5"/>
    <w:rsid w:val="00EB56F2"/>
    <w:rsid w:val="00EB5BB3"/>
    <w:rsid w:val="00EB7D2A"/>
    <w:rsid w:val="00EC0D5D"/>
    <w:rsid w:val="00EC3281"/>
    <w:rsid w:val="00EC375E"/>
    <w:rsid w:val="00EC3CE6"/>
    <w:rsid w:val="00ED09FF"/>
    <w:rsid w:val="00ED1B22"/>
    <w:rsid w:val="00ED233A"/>
    <w:rsid w:val="00ED2B2A"/>
    <w:rsid w:val="00ED3FF6"/>
    <w:rsid w:val="00ED424D"/>
    <w:rsid w:val="00ED4F58"/>
    <w:rsid w:val="00ED575A"/>
    <w:rsid w:val="00ED79C1"/>
    <w:rsid w:val="00EF2630"/>
    <w:rsid w:val="00EF31A6"/>
    <w:rsid w:val="00EF3D63"/>
    <w:rsid w:val="00EF461E"/>
    <w:rsid w:val="00EF4C6A"/>
    <w:rsid w:val="00EF5588"/>
    <w:rsid w:val="00EF6E26"/>
    <w:rsid w:val="00F01340"/>
    <w:rsid w:val="00F0300A"/>
    <w:rsid w:val="00F04945"/>
    <w:rsid w:val="00F04F79"/>
    <w:rsid w:val="00F075DA"/>
    <w:rsid w:val="00F11EAE"/>
    <w:rsid w:val="00F12AEF"/>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121C"/>
    <w:rsid w:val="00F543E0"/>
    <w:rsid w:val="00F553F8"/>
    <w:rsid w:val="00F57A56"/>
    <w:rsid w:val="00F60BA1"/>
    <w:rsid w:val="00F60D77"/>
    <w:rsid w:val="00F61B38"/>
    <w:rsid w:val="00F633F0"/>
    <w:rsid w:val="00F70E1C"/>
    <w:rsid w:val="00F73B64"/>
    <w:rsid w:val="00F74B11"/>
    <w:rsid w:val="00F81FDD"/>
    <w:rsid w:val="00F84C9A"/>
    <w:rsid w:val="00F85B9A"/>
    <w:rsid w:val="00F862EA"/>
    <w:rsid w:val="00F9238F"/>
    <w:rsid w:val="00F93F7F"/>
    <w:rsid w:val="00F9405A"/>
    <w:rsid w:val="00F95509"/>
    <w:rsid w:val="00F9565C"/>
    <w:rsid w:val="00FA044A"/>
    <w:rsid w:val="00FA09FD"/>
    <w:rsid w:val="00FA0C5F"/>
    <w:rsid w:val="00FA1372"/>
    <w:rsid w:val="00FA2812"/>
    <w:rsid w:val="00FA3B6F"/>
    <w:rsid w:val="00FA3BBF"/>
    <w:rsid w:val="00FA3C29"/>
    <w:rsid w:val="00FA565C"/>
    <w:rsid w:val="00FA570E"/>
    <w:rsid w:val="00FA5A48"/>
    <w:rsid w:val="00FA69E3"/>
    <w:rsid w:val="00FB228E"/>
    <w:rsid w:val="00FB2EA5"/>
    <w:rsid w:val="00FB59F4"/>
    <w:rsid w:val="00FC11FE"/>
    <w:rsid w:val="00FC1C6C"/>
    <w:rsid w:val="00FC2ABC"/>
    <w:rsid w:val="00FC2D0F"/>
    <w:rsid w:val="00FC6CB9"/>
    <w:rsid w:val="00FC786F"/>
    <w:rsid w:val="00FD11EF"/>
    <w:rsid w:val="00FD3152"/>
    <w:rsid w:val="00FD4C30"/>
    <w:rsid w:val="00FD69E4"/>
    <w:rsid w:val="00FE1385"/>
    <w:rsid w:val="00FE5149"/>
    <w:rsid w:val="00FE6B91"/>
    <w:rsid w:val="00FE7DF2"/>
    <w:rsid w:val="00FF0C6B"/>
    <w:rsid w:val="00FF4AB8"/>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178035350">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82567809">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15580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za.albo@mit.gov.it" TargetMode="External"/><Relationship Id="rId13" Type="http://schemas.openxmlformats.org/officeDocument/2006/relationships/hyperlink" Target="mailto:dimatteo@confindustria.umbria.it" TargetMode="External"/><Relationship Id="rId3" Type="http://schemas.openxmlformats.org/officeDocument/2006/relationships/settings" Target="settings.xml"/><Relationship Id="rId7" Type="http://schemas.openxmlformats.org/officeDocument/2006/relationships/hyperlink" Target="https://www.confindustria.umbria.it/wp-content/uploads/2020/10/Delibera-n.-5-del-21.10.2020.pdf" TargetMode="External"/><Relationship Id="rId12" Type="http://schemas.openxmlformats.org/officeDocument/2006/relationships/hyperlink" Target="mailto:dominici@confindustria.umbri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sporti@confindustria.umbri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lboautotrasporto.it/web/portale-albo/servizio-pagamento-quote" TargetMode="External"/><Relationship Id="rId4" Type="http://schemas.openxmlformats.org/officeDocument/2006/relationships/webSettings" Target="webSettings.xml"/><Relationship Id="rId9" Type="http://schemas.openxmlformats.org/officeDocument/2006/relationships/hyperlink" Target="mailto:assistenza.albo@mit.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16</TotalTime>
  <Pages>1</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6</cp:revision>
  <cp:lastPrinted>2020-07-31T13:58:00Z</cp:lastPrinted>
  <dcterms:created xsi:type="dcterms:W3CDTF">2020-11-03T07:41:00Z</dcterms:created>
  <dcterms:modified xsi:type="dcterms:W3CDTF">2020-11-03T09:18:00Z</dcterms:modified>
</cp:coreProperties>
</file>