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8105A" w14:textId="123A5E88" w:rsidR="002202AA" w:rsidRPr="002202AA" w:rsidRDefault="00952E48" w:rsidP="002202AA">
      <w:pPr>
        <w:pStyle w:val="Rientrocorpodeltesto"/>
        <w:ind w:left="142"/>
        <w:rPr>
          <w:rFonts w:asciiTheme="minorHAnsi" w:hAnsiTheme="minorHAnsi" w:cstheme="minorHAnsi"/>
          <w:b/>
          <w:bCs/>
          <w:color w:val="024484"/>
          <w:szCs w:val="22"/>
        </w:rPr>
      </w:pPr>
      <w:r w:rsidRPr="002202AA">
        <w:rPr>
          <w:rFonts w:asciiTheme="minorHAnsi" w:hAnsiTheme="minorHAnsi"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A235D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202AA" w:rsidRPr="002202AA">
        <w:rPr>
          <w:rFonts w:asciiTheme="minorHAnsi" w:hAnsiTheme="minorHAnsi" w:cstheme="minorHAnsi"/>
          <w:b/>
          <w:bCs/>
          <w:color w:val="000000"/>
          <w:szCs w:val="22"/>
        </w:rPr>
        <w:t xml:space="preserve">Roadshow </w:t>
      </w:r>
      <w:proofErr w:type="spellStart"/>
      <w:r w:rsidR="002202AA" w:rsidRPr="002202AA">
        <w:rPr>
          <w:rFonts w:asciiTheme="minorHAnsi" w:hAnsiTheme="minorHAnsi" w:cstheme="minorHAnsi"/>
          <w:b/>
          <w:bCs/>
          <w:color w:val="000000"/>
          <w:szCs w:val="22"/>
        </w:rPr>
        <w:t>Conai</w:t>
      </w:r>
      <w:proofErr w:type="spellEnd"/>
      <w:r w:rsidR="002202AA" w:rsidRPr="002202AA">
        <w:rPr>
          <w:rFonts w:asciiTheme="minorHAnsi" w:hAnsiTheme="minorHAnsi" w:cstheme="minorHAnsi"/>
          <w:b/>
          <w:bCs/>
          <w:color w:val="000000"/>
          <w:szCs w:val="22"/>
        </w:rPr>
        <w:t xml:space="preserve"> 2020: seminario web su “La documentazione della produzione e gestione dei rifiuti”</w:t>
      </w:r>
    </w:p>
    <w:p w14:paraId="36C82470" w14:textId="5519DEBD" w:rsidR="002202AA" w:rsidRPr="002202AA" w:rsidRDefault="002202AA" w:rsidP="002202AA">
      <w:pPr>
        <w:shd w:val="clear" w:color="auto" w:fill="FFFFFF"/>
        <w:ind w:left="142"/>
        <w:jc w:val="both"/>
        <w:rPr>
          <w:rFonts w:asciiTheme="minorHAnsi" w:hAnsiTheme="minorHAnsi" w:cstheme="minorHAnsi"/>
          <w:color w:val="444444"/>
          <w:sz w:val="22"/>
          <w:szCs w:val="22"/>
        </w:rPr>
      </w:pPr>
    </w:p>
    <w:p w14:paraId="372AAB10" w14:textId="41E587B0" w:rsidR="002202AA" w:rsidRDefault="002202AA" w:rsidP="002202AA">
      <w:pPr>
        <w:shd w:val="clear" w:color="auto" w:fill="FFFFFF"/>
        <w:ind w:left="142"/>
        <w:jc w:val="both"/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  <w:r w:rsidRPr="002202AA"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  <w:t>Mercoledì 18 novembre 2020 ore 10.30 in videoconferenza</w:t>
      </w:r>
    </w:p>
    <w:p w14:paraId="1D9338B7" w14:textId="33F38CCA" w:rsidR="002202AA" w:rsidRDefault="002202AA" w:rsidP="002202AA">
      <w:pPr>
        <w:shd w:val="clear" w:color="auto" w:fill="FFFFFF"/>
        <w:ind w:left="142"/>
        <w:jc w:val="both"/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</w:rPr>
      </w:pPr>
    </w:p>
    <w:p w14:paraId="216CDFBA" w14:textId="77777777" w:rsidR="002202AA" w:rsidRPr="002202AA" w:rsidRDefault="002202AA" w:rsidP="002202AA">
      <w:pPr>
        <w:shd w:val="clear" w:color="auto" w:fill="FFFFFF"/>
        <w:ind w:left="142"/>
        <w:jc w:val="both"/>
        <w:rPr>
          <w:rFonts w:asciiTheme="minorHAnsi" w:hAnsiTheme="minorHAnsi" w:cstheme="minorHAnsi"/>
          <w:i/>
          <w:iCs/>
          <w:color w:val="444444"/>
          <w:sz w:val="22"/>
          <w:szCs w:val="22"/>
        </w:rPr>
      </w:pPr>
    </w:p>
    <w:p w14:paraId="7AF15E80" w14:textId="4EAA5731" w:rsid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</w:rPr>
      </w:pPr>
      <w:r w:rsidRPr="002202AA">
        <w:rPr>
          <w:rFonts w:asciiTheme="minorHAnsi" w:hAnsiTheme="minorHAnsi" w:cstheme="minorHAnsi"/>
          <w:color w:val="000000"/>
        </w:rPr>
        <w:t>Si terrà </w:t>
      </w:r>
      <w:r w:rsidRPr="002202AA">
        <w:rPr>
          <w:rStyle w:val="Enfasigrassetto"/>
          <w:rFonts w:asciiTheme="minorHAnsi" w:hAnsiTheme="minorHAnsi" w:cstheme="minorHAnsi"/>
          <w:color w:val="000000"/>
        </w:rPr>
        <w:t>mercoledì 18 novembre 2020 alle ore 10.30</w:t>
      </w:r>
      <w:r w:rsidRPr="002202AA">
        <w:rPr>
          <w:rFonts w:asciiTheme="minorHAnsi" w:hAnsiTheme="minorHAnsi" w:cstheme="minorHAnsi"/>
          <w:color w:val="000000"/>
        </w:rPr>
        <w:t xml:space="preserve"> un nuovo seminario web organizzato nell’ambito del Roadshow </w:t>
      </w:r>
      <w:proofErr w:type="spellStart"/>
      <w:r w:rsidRPr="002202AA">
        <w:rPr>
          <w:rFonts w:asciiTheme="minorHAnsi" w:hAnsiTheme="minorHAnsi" w:cstheme="minorHAnsi"/>
          <w:color w:val="000000"/>
        </w:rPr>
        <w:t>Conai</w:t>
      </w:r>
      <w:proofErr w:type="spellEnd"/>
      <w:r w:rsidRPr="002202AA">
        <w:rPr>
          <w:rFonts w:asciiTheme="minorHAnsi" w:hAnsiTheme="minorHAnsi" w:cstheme="minorHAnsi"/>
          <w:color w:val="000000"/>
        </w:rPr>
        <w:t xml:space="preserve"> 2020.</w:t>
      </w:r>
    </w:p>
    <w:p w14:paraId="77DFCE83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18C33E9A" w14:textId="52DD73B9" w:rsid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</w:rPr>
      </w:pPr>
      <w:r w:rsidRPr="002202AA">
        <w:rPr>
          <w:rFonts w:asciiTheme="minorHAnsi" w:hAnsiTheme="minorHAnsi" w:cstheme="minorHAnsi"/>
          <w:color w:val="000000"/>
        </w:rPr>
        <w:t>L’incontro avrà come relatore Luca Passadore e si focalizzerà su “La documentazione della produzione e gestione dei rifiuti: Registro cronologico dei rifiuti e FIR”.</w:t>
      </w:r>
    </w:p>
    <w:p w14:paraId="14AD613E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1FE2EC75" w14:textId="04C56CBD" w:rsid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FF"/>
        </w:rPr>
      </w:pPr>
      <w:r w:rsidRPr="002202AA">
        <w:rPr>
          <w:rFonts w:asciiTheme="minorHAnsi" w:hAnsiTheme="minorHAnsi" w:cstheme="minorHAnsi"/>
          <w:color w:val="000000"/>
        </w:rPr>
        <w:t>Per partecipare al seminario occorre inviare una mail a: </w:t>
      </w:r>
      <w:hyperlink r:id="rId7" w:history="1">
        <w:r w:rsidRPr="002202AA">
          <w:rPr>
            <w:rStyle w:val="Collegamentoipertestuale"/>
            <w:rFonts w:asciiTheme="minorHAnsi" w:hAnsiTheme="minorHAnsi" w:cstheme="minorHAnsi"/>
          </w:rPr>
          <w:t>ambiente@confindustria.umbria.it</w:t>
        </w:r>
      </w:hyperlink>
    </w:p>
    <w:p w14:paraId="24E94E47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5F96174C" w14:textId="73F95C77" w:rsid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000000"/>
        </w:rPr>
      </w:pPr>
      <w:r w:rsidRPr="002202AA">
        <w:rPr>
          <w:rFonts w:asciiTheme="minorHAnsi" w:hAnsiTheme="minorHAnsi" w:cstheme="minorHAnsi"/>
          <w:color w:val="000000"/>
        </w:rPr>
        <w:t>Sarà nostra cura trasmettere il link di partecipazione per effettuare la registrazione e seguire così la sessione attraverso la piattaforma WEBEX CISCO EVENT.</w:t>
      </w:r>
    </w:p>
    <w:p w14:paraId="405D26C2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1C08B3CD" w14:textId="42E73F2B" w:rsid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i/>
          <w:iCs/>
          <w:color w:val="000000"/>
        </w:rPr>
      </w:pPr>
      <w:r w:rsidRPr="002202AA">
        <w:rPr>
          <w:rFonts w:asciiTheme="minorHAnsi" w:hAnsiTheme="minorHAnsi" w:cstheme="minorHAnsi"/>
          <w:color w:val="000000"/>
        </w:rPr>
        <w:t>Si ricorda che il 25 novembre 2020, con inizio alle 10</w:t>
      </w:r>
      <w:r>
        <w:rPr>
          <w:rFonts w:asciiTheme="minorHAnsi" w:hAnsiTheme="minorHAnsi" w:cstheme="minorHAnsi"/>
          <w:color w:val="000000"/>
        </w:rPr>
        <w:t>.</w:t>
      </w:r>
      <w:r w:rsidRPr="002202AA">
        <w:rPr>
          <w:rFonts w:asciiTheme="minorHAnsi" w:hAnsiTheme="minorHAnsi" w:cstheme="minorHAnsi"/>
          <w:color w:val="000000"/>
        </w:rPr>
        <w:t>30, si terrà l'ultimo evento previsto per il Modulo di novembre su</w:t>
      </w:r>
      <w:r>
        <w:rPr>
          <w:rFonts w:asciiTheme="minorHAnsi" w:hAnsiTheme="minorHAnsi" w:cstheme="minorHAnsi"/>
          <w:color w:val="000000"/>
        </w:rPr>
        <w:t xml:space="preserve"> </w:t>
      </w:r>
      <w:r w:rsidRPr="002202AA">
        <w:rPr>
          <w:rFonts w:asciiTheme="minorHAnsi" w:hAnsiTheme="minorHAnsi" w:cstheme="minorHAnsi"/>
          <w:color w:val="000000"/>
        </w:rPr>
        <w:t>"I CAM (Criteri minimi ambientali) d’interesse per le imprese negli appalti</w:t>
      </w:r>
      <w:r w:rsidR="00177D78">
        <w:rPr>
          <w:rFonts w:asciiTheme="minorHAnsi" w:hAnsiTheme="minorHAnsi" w:cstheme="minorHAnsi"/>
          <w:color w:val="000000"/>
        </w:rPr>
        <w:t xml:space="preserve"> </w:t>
      </w:r>
      <w:r w:rsidRPr="002202AA">
        <w:rPr>
          <w:rFonts w:asciiTheme="minorHAnsi" w:hAnsiTheme="minorHAnsi" w:cstheme="minorHAnsi"/>
          <w:color w:val="000000"/>
        </w:rPr>
        <w:t>pubblici</w:t>
      </w:r>
      <w:r w:rsidRPr="002202AA">
        <w:rPr>
          <w:rFonts w:asciiTheme="minorHAnsi" w:hAnsiTheme="minorHAnsi" w:cstheme="minorHAnsi"/>
          <w:i/>
          <w:iCs/>
          <w:color w:val="000000"/>
        </w:rPr>
        <w:t>".</w:t>
      </w:r>
    </w:p>
    <w:p w14:paraId="5B447ED2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</w:p>
    <w:p w14:paraId="14E67640" w14:textId="77777777" w:rsidR="002202AA" w:rsidRPr="002202AA" w:rsidRDefault="002202AA" w:rsidP="002202AA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theme="minorHAnsi"/>
          <w:color w:val="444444"/>
        </w:rPr>
      </w:pPr>
      <w:r w:rsidRPr="002202AA">
        <w:rPr>
          <w:rFonts w:asciiTheme="minorHAnsi" w:hAnsiTheme="minorHAnsi" w:cstheme="minorHAnsi"/>
          <w:color w:val="000000"/>
        </w:rPr>
        <w:t>Restiamo a disposizione per ogni informazione.</w:t>
      </w:r>
    </w:p>
    <w:p w14:paraId="54EF6E25" w14:textId="00615E6E" w:rsidR="003523FD" w:rsidRPr="002202AA" w:rsidRDefault="003523FD" w:rsidP="002202AA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32706566" w14:textId="1CEEBFD1" w:rsidR="003523FD" w:rsidRPr="002202AA" w:rsidRDefault="003523FD" w:rsidP="002202AA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0E417AEA" w14:textId="01150927" w:rsidR="003523FD" w:rsidRPr="00C00160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1F0CBBBE" w14:textId="77777777" w:rsidR="003523FD" w:rsidRPr="00C00160" w:rsidRDefault="003523FD" w:rsidP="00C00160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5E407043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016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691FB4D8" w14:textId="4E4CF65E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8" w:history="1">
        <w:r w:rsidR="00D51B8A"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</w:p>
    <w:p w14:paraId="0069C200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9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74443351" w14:textId="77777777" w:rsidR="00D710E0" w:rsidRPr="00C00160" w:rsidRDefault="00D710E0" w:rsidP="00C00160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0" w:tgtFrame="_blank" w:history="1">
        <w:r w:rsidRPr="00C00160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771A8E7" w14:textId="77777777" w:rsidR="00D710E0" w:rsidRPr="00C00160" w:rsidRDefault="00D710E0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27BEF51" w14:textId="468B1FB2" w:rsidR="008D333D" w:rsidRPr="00C00160" w:rsidRDefault="008D333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24BD36E" w14:textId="77777777" w:rsidR="003523FD" w:rsidRPr="00C00160" w:rsidRDefault="003523F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C8FF60F" w14:textId="77777777" w:rsidR="00AE72A9" w:rsidRPr="00C00160" w:rsidRDefault="00AE72A9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2BC79036" w:rsidR="00FA09FD" w:rsidRPr="00C00160" w:rsidRDefault="00FA09FD" w:rsidP="00C0016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theme="minorHAnsi"/>
          <w:sz w:val="22"/>
          <w:szCs w:val="22"/>
        </w:rPr>
      </w:pPr>
      <w:r w:rsidRPr="00C0016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202AA">
        <w:rPr>
          <w:rFonts w:asciiTheme="minorHAnsi" w:hAnsiTheme="minorHAnsi" w:cstheme="minorHAnsi"/>
          <w:sz w:val="22"/>
          <w:szCs w:val="22"/>
        </w:rPr>
        <w:t>11</w:t>
      </w:r>
      <w:r w:rsidR="00B30F6F" w:rsidRPr="00C00160">
        <w:rPr>
          <w:rFonts w:asciiTheme="minorHAnsi" w:hAnsiTheme="minorHAnsi" w:cstheme="minorHAnsi"/>
          <w:sz w:val="22"/>
          <w:szCs w:val="22"/>
        </w:rPr>
        <w:t>/1</w:t>
      </w:r>
      <w:r w:rsidR="00C00160">
        <w:rPr>
          <w:rFonts w:asciiTheme="minorHAnsi" w:hAnsiTheme="minorHAnsi" w:cstheme="minorHAnsi"/>
          <w:sz w:val="22"/>
          <w:szCs w:val="22"/>
        </w:rPr>
        <w:t>1</w:t>
      </w:r>
      <w:r w:rsidR="00865843" w:rsidRPr="00C00160">
        <w:rPr>
          <w:rFonts w:asciiTheme="minorHAnsi" w:hAnsiTheme="minorHAnsi" w:cstheme="minorHAnsi"/>
          <w:sz w:val="22"/>
          <w:szCs w:val="22"/>
        </w:rPr>
        <w:t>/2</w:t>
      </w:r>
      <w:r w:rsidR="00466C5C" w:rsidRPr="00C00160">
        <w:rPr>
          <w:rFonts w:asciiTheme="minorHAnsi" w:hAnsiTheme="minorHAnsi" w:cstheme="minorHAnsi"/>
          <w:sz w:val="22"/>
          <w:szCs w:val="22"/>
        </w:rPr>
        <w:t>020</w:t>
      </w:r>
    </w:p>
    <w:sectPr w:rsidR="00FA09FD" w:rsidRPr="00C00160" w:rsidSect="0027008E">
      <w:headerReference w:type="first" r:id="rId11"/>
      <w:footerReference w:type="first" r:id="rId12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7BCEC" w14:textId="77777777" w:rsidR="00630AC5" w:rsidRDefault="00630AC5">
      <w:r>
        <w:separator/>
      </w:r>
    </w:p>
  </w:endnote>
  <w:endnote w:type="continuationSeparator" w:id="0">
    <w:p w14:paraId="260CD085" w14:textId="77777777" w:rsidR="00630AC5" w:rsidRDefault="0063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DC6970" w14:textId="77777777" w:rsidR="00630AC5" w:rsidRDefault="00630AC5">
      <w:r>
        <w:separator/>
      </w:r>
    </w:p>
  </w:footnote>
  <w:footnote w:type="continuationSeparator" w:id="0">
    <w:p w14:paraId="687E40F4" w14:textId="77777777" w:rsidR="00630AC5" w:rsidRDefault="0063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E1F66"/>
    <w:multiLevelType w:val="multilevel"/>
    <w:tmpl w:val="AB3232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67304"/>
    <w:multiLevelType w:val="hybridMultilevel"/>
    <w:tmpl w:val="637C1C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0222CA"/>
    <w:multiLevelType w:val="hybridMultilevel"/>
    <w:tmpl w:val="C45818C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A713C3"/>
    <w:multiLevelType w:val="hybridMultilevel"/>
    <w:tmpl w:val="A8122E9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1CB5EAC"/>
    <w:multiLevelType w:val="multilevel"/>
    <w:tmpl w:val="816696F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D5501"/>
    <w:multiLevelType w:val="hybridMultilevel"/>
    <w:tmpl w:val="EF82E0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32576EF"/>
    <w:multiLevelType w:val="multilevel"/>
    <w:tmpl w:val="0F965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65853"/>
    <w:multiLevelType w:val="multilevel"/>
    <w:tmpl w:val="507AD9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32448"/>
    <w:multiLevelType w:val="multilevel"/>
    <w:tmpl w:val="2F94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871D5A"/>
    <w:multiLevelType w:val="multilevel"/>
    <w:tmpl w:val="76E4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5BD"/>
    <w:multiLevelType w:val="multilevel"/>
    <w:tmpl w:val="479C9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6857B4"/>
    <w:multiLevelType w:val="multilevel"/>
    <w:tmpl w:val="C18E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8411E5"/>
    <w:multiLevelType w:val="multilevel"/>
    <w:tmpl w:val="7932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FE87438"/>
    <w:multiLevelType w:val="multilevel"/>
    <w:tmpl w:val="950423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3232DF"/>
    <w:multiLevelType w:val="hybridMultilevel"/>
    <w:tmpl w:val="A15EFD5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2174FD"/>
    <w:multiLevelType w:val="multilevel"/>
    <w:tmpl w:val="C430DA2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4C2300"/>
    <w:multiLevelType w:val="multilevel"/>
    <w:tmpl w:val="D60A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C07E3A"/>
    <w:multiLevelType w:val="multilevel"/>
    <w:tmpl w:val="B0E4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EF053F"/>
    <w:multiLevelType w:val="multilevel"/>
    <w:tmpl w:val="07F6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6FD6687"/>
    <w:multiLevelType w:val="multilevel"/>
    <w:tmpl w:val="1CE627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CD6652"/>
    <w:multiLevelType w:val="multilevel"/>
    <w:tmpl w:val="3FB6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D75F3F"/>
    <w:multiLevelType w:val="multilevel"/>
    <w:tmpl w:val="881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B92567"/>
    <w:multiLevelType w:val="multilevel"/>
    <w:tmpl w:val="300228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A72A02"/>
    <w:multiLevelType w:val="hybridMultilevel"/>
    <w:tmpl w:val="7C6CA5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965"/>
    <w:multiLevelType w:val="multilevel"/>
    <w:tmpl w:val="7A06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7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8"/>
  </w:num>
  <w:num w:numId="16">
    <w:abstractNumId w:val="18"/>
  </w:num>
  <w:num w:numId="17">
    <w:abstractNumId w:val="16"/>
  </w:num>
  <w:num w:numId="18">
    <w:abstractNumId w:val="23"/>
  </w:num>
  <w:num w:numId="19">
    <w:abstractNumId w:val="3"/>
  </w:num>
  <w:num w:numId="20">
    <w:abstractNumId w:val="14"/>
  </w:num>
  <w:num w:numId="21">
    <w:abstractNumId w:val="2"/>
  </w:num>
  <w:num w:numId="22">
    <w:abstractNumId w:val="5"/>
  </w:num>
  <w:num w:numId="23">
    <w:abstractNumId w:val="10"/>
  </w:num>
  <w:num w:numId="24">
    <w:abstractNumId w:val="20"/>
  </w:num>
  <w:num w:numId="25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2E8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47CD9"/>
    <w:rsid w:val="00052071"/>
    <w:rsid w:val="000524BE"/>
    <w:rsid w:val="000539CB"/>
    <w:rsid w:val="00055184"/>
    <w:rsid w:val="0005590E"/>
    <w:rsid w:val="000603B5"/>
    <w:rsid w:val="00062FAD"/>
    <w:rsid w:val="000648AF"/>
    <w:rsid w:val="000661DC"/>
    <w:rsid w:val="00071197"/>
    <w:rsid w:val="000721A8"/>
    <w:rsid w:val="000722E7"/>
    <w:rsid w:val="00072F20"/>
    <w:rsid w:val="00075076"/>
    <w:rsid w:val="00083527"/>
    <w:rsid w:val="000838D6"/>
    <w:rsid w:val="00084D4E"/>
    <w:rsid w:val="00087B48"/>
    <w:rsid w:val="0009034E"/>
    <w:rsid w:val="000908B8"/>
    <w:rsid w:val="00091816"/>
    <w:rsid w:val="00093B32"/>
    <w:rsid w:val="00094DCB"/>
    <w:rsid w:val="00096505"/>
    <w:rsid w:val="000A187D"/>
    <w:rsid w:val="000A1C44"/>
    <w:rsid w:val="000A464B"/>
    <w:rsid w:val="000A47FE"/>
    <w:rsid w:val="000A66E5"/>
    <w:rsid w:val="000B5400"/>
    <w:rsid w:val="000B5C22"/>
    <w:rsid w:val="000B6F5A"/>
    <w:rsid w:val="000B7C86"/>
    <w:rsid w:val="000C2524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04A6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15E7"/>
    <w:rsid w:val="001725A7"/>
    <w:rsid w:val="001778FD"/>
    <w:rsid w:val="00177D78"/>
    <w:rsid w:val="0018111E"/>
    <w:rsid w:val="00183A60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072B"/>
    <w:rsid w:val="001D224D"/>
    <w:rsid w:val="001D4E62"/>
    <w:rsid w:val="001D69D7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02AA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339"/>
    <w:rsid w:val="00251D4B"/>
    <w:rsid w:val="00254B89"/>
    <w:rsid w:val="00263ECC"/>
    <w:rsid w:val="00267930"/>
    <w:rsid w:val="00267AF5"/>
    <w:rsid w:val="00267D5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567E"/>
    <w:rsid w:val="002B5A80"/>
    <w:rsid w:val="002B73C9"/>
    <w:rsid w:val="002B74DC"/>
    <w:rsid w:val="002B7EEB"/>
    <w:rsid w:val="002C24FF"/>
    <w:rsid w:val="002C3EDC"/>
    <w:rsid w:val="002C714B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0090C"/>
    <w:rsid w:val="00310AFD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37A8B"/>
    <w:rsid w:val="003400DD"/>
    <w:rsid w:val="0034694B"/>
    <w:rsid w:val="00346C93"/>
    <w:rsid w:val="00350EA4"/>
    <w:rsid w:val="003523FD"/>
    <w:rsid w:val="003540C1"/>
    <w:rsid w:val="00355A8C"/>
    <w:rsid w:val="00355CF5"/>
    <w:rsid w:val="00356718"/>
    <w:rsid w:val="00361275"/>
    <w:rsid w:val="0036245C"/>
    <w:rsid w:val="003735E3"/>
    <w:rsid w:val="003751E9"/>
    <w:rsid w:val="00375F47"/>
    <w:rsid w:val="00381055"/>
    <w:rsid w:val="00381A37"/>
    <w:rsid w:val="00395305"/>
    <w:rsid w:val="0039681E"/>
    <w:rsid w:val="003A134D"/>
    <w:rsid w:val="003A367B"/>
    <w:rsid w:val="003A4277"/>
    <w:rsid w:val="003A79EB"/>
    <w:rsid w:val="003B1C78"/>
    <w:rsid w:val="003B5C6C"/>
    <w:rsid w:val="003C2FA9"/>
    <w:rsid w:val="003C5532"/>
    <w:rsid w:val="003E4FF5"/>
    <w:rsid w:val="003E5F5C"/>
    <w:rsid w:val="003E6DDA"/>
    <w:rsid w:val="003F1B56"/>
    <w:rsid w:val="003F653C"/>
    <w:rsid w:val="00400C53"/>
    <w:rsid w:val="00402BC9"/>
    <w:rsid w:val="00407FC3"/>
    <w:rsid w:val="00410350"/>
    <w:rsid w:val="004125E6"/>
    <w:rsid w:val="00415850"/>
    <w:rsid w:val="004176D9"/>
    <w:rsid w:val="00422AFC"/>
    <w:rsid w:val="00422B6A"/>
    <w:rsid w:val="0042628C"/>
    <w:rsid w:val="00431544"/>
    <w:rsid w:val="00434BAE"/>
    <w:rsid w:val="00437EE8"/>
    <w:rsid w:val="004428F9"/>
    <w:rsid w:val="00442941"/>
    <w:rsid w:val="00445244"/>
    <w:rsid w:val="00447F0D"/>
    <w:rsid w:val="00450D41"/>
    <w:rsid w:val="00452023"/>
    <w:rsid w:val="00453F9C"/>
    <w:rsid w:val="004545E4"/>
    <w:rsid w:val="00457F83"/>
    <w:rsid w:val="00460490"/>
    <w:rsid w:val="00460662"/>
    <w:rsid w:val="004606F2"/>
    <w:rsid w:val="00464138"/>
    <w:rsid w:val="00466C5C"/>
    <w:rsid w:val="00472D2B"/>
    <w:rsid w:val="0047651F"/>
    <w:rsid w:val="004767B5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2C6E"/>
    <w:rsid w:val="004D48E8"/>
    <w:rsid w:val="004D4C6D"/>
    <w:rsid w:val="004D5C73"/>
    <w:rsid w:val="004E0BC2"/>
    <w:rsid w:val="004E4D74"/>
    <w:rsid w:val="004E4F97"/>
    <w:rsid w:val="004E651F"/>
    <w:rsid w:val="004F0651"/>
    <w:rsid w:val="004F157A"/>
    <w:rsid w:val="004F1A96"/>
    <w:rsid w:val="004F6EDA"/>
    <w:rsid w:val="0050335C"/>
    <w:rsid w:val="00510867"/>
    <w:rsid w:val="00510936"/>
    <w:rsid w:val="00510B8D"/>
    <w:rsid w:val="00524EFB"/>
    <w:rsid w:val="005264A9"/>
    <w:rsid w:val="0053040C"/>
    <w:rsid w:val="0053149D"/>
    <w:rsid w:val="00531CA4"/>
    <w:rsid w:val="005321D3"/>
    <w:rsid w:val="00536B99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0D2"/>
    <w:rsid w:val="00580952"/>
    <w:rsid w:val="00584B1D"/>
    <w:rsid w:val="00587A72"/>
    <w:rsid w:val="005A192E"/>
    <w:rsid w:val="005A729F"/>
    <w:rsid w:val="005B042C"/>
    <w:rsid w:val="005B546D"/>
    <w:rsid w:val="005B5B60"/>
    <w:rsid w:val="005B606F"/>
    <w:rsid w:val="005C0998"/>
    <w:rsid w:val="005C146E"/>
    <w:rsid w:val="005C1E83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0AC5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763F6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4852"/>
    <w:rsid w:val="006B6715"/>
    <w:rsid w:val="006B7428"/>
    <w:rsid w:val="006B75FB"/>
    <w:rsid w:val="006C249E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0A6F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9DA"/>
    <w:rsid w:val="00750D1B"/>
    <w:rsid w:val="00753224"/>
    <w:rsid w:val="0075722D"/>
    <w:rsid w:val="00760137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9790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16A0"/>
    <w:rsid w:val="007D34AB"/>
    <w:rsid w:val="007D7A85"/>
    <w:rsid w:val="007E01AE"/>
    <w:rsid w:val="007E0C57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3F"/>
    <w:rsid w:val="008B7AAD"/>
    <w:rsid w:val="008C09E2"/>
    <w:rsid w:val="008C187C"/>
    <w:rsid w:val="008C46C0"/>
    <w:rsid w:val="008C54AE"/>
    <w:rsid w:val="008C5651"/>
    <w:rsid w:val="008C6FB9"/>
    <w:rsid w:val="008D2770"/>
    <w:rsid w:val="008D2CA7"/>
    <w:rsid w:val="008D333D"/>
    <w:rsid w:val="008D4023"/>
    <w:rsid w:val="008E1788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3CB5"/>
    <w:rsid w:val="00924D15"/>
    <w:rsid w:val="0092666F"/>
    <w:rsid w:val="00935E50"/>
    <w:rsid w:val="009378AB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0377"/>
    <w:rsid w:val="0099127D"/>
    <w:rsid w:val="00991709"/>
    <w:rsid w:val="009925DD"/>
    <w:rsid w:val="009937E8"/>
    <w:rsid w:val="009A3967"/>
    <w:rsid w:val="009A3DAF"/>
    <w:rsid w:val="009A6FDC"/>
    <w:rsid w:val="009B1968"/>
    <w:rsid w:val="009B1F20"/>
    <w:rsid w:val="009B2618"/>
    <w:rsid w:val="009B732E"/>
    <w:rsid w:val="009B7DDD"/>
    <w:rsid w:val="009C21A3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4526"/>
    <w:rsid w:val="00A16DB3"/>
    <w:rsid w:val="00A22D2C"/>
    <w:rsid w:val="00A2403B"/>
    <w:rsid w:val="00A24445"/>
    <w:rsid w:val="00A305FC"/>
    <w:rsid w:val="00A307CB"/>
    <w:rsid w:val="00A35E9C"/>
    <w:rsid w:val="00A361A7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285C"/>
    <w:rsid w:val="00AA400D"/>
    <w:rsid w:val="00AC18F7"/>
    <w:rsid w:val="00AC2DD7"/>
    <w:rsid w:val="00AC59AF"/>
    <w:rsid w:val="00AC5B79"/>
    <w:rsid w:val="00AC6F8F"/>
    <w:rsid w:val="00AC77EF"/>
    <w:rsid w:val="00AD0209"/>
    <w:rsid w:val="00AD34DB"/>
    <w:rsid w:val="00AD5342"/>
    <w:rsid w:val="00AE114E"/>
    <w:rsid w:val="00AE67ED"/>
    <w:rsid w:val="00AE72A9"/>
    <w:rsid w:val="00AF1EB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0F6F"/>
    <w:rsid w:val="00B3231B"/>
    <w:rsid w:val="00B370DA"/>
    <w:rsid w:val="00B40365"/>
    <w:rsid w:val="00B40ABB"/>
    <w:rsid w:val="00B425C9"/>
    <w:rsid w:val="00B47685"/>
    <w:rsid w:val="00B476A3"/>
    <w:rsid w:val="00B50B8C"/>
    <w:rsid w:val="00B514CC"/>
    <w:rsid w:val="00B52C94"/>
    <w:rsid w:val="00B55997"/>
    <w:rsid w:val="00B5655E"/>
    <w:rsid w:val="00B57F86"/>
    <w:rsid w:val="00B602F5"/>
    <w:rsid w:val="00B61A28"/>
    <w:rsid w:val="00B644F5"/>
    <w:rsid w:val="00B67A01"/>
    <w:rsid w:val="00B75463"/>
    <w:rsid w:val="00B86A1D"/>
    <w:rsid w:val="00B9442C"/>
    <w:rsid w:val="00B94EBE"/>
    <w:rsid w:val="00B969C4"/>
    <w:rsid w:val="00B9787B"/>
    <w:rsid w:val="00B97A78"/>
    <w:rsid w:val="00BA23CA"/>
    <w:rsid w:val="00BA2AD0"/>
    <w:rsid w:val="00BA6A8E"/>
    <w:rsid w:val="00BA7EF0"/>
    <w:rsid w:val="00BB14AD"/>
    <w:rsid w:val="00BB2068"/>
    <w:rsid w:val="00BB3612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52D"/>
    <w:rsid w:val="00BE7C45"/>
    <w:rsid w:val="00BE7FEC"/>
    <w:rsid w:val="00BF1C98"/>
    <w:rsid w:val="00C00160"/>
    <w:rsid w:val="00C074A6"/>
    <w:rsid w:val="00C07907"/>
    <w:rsid w:val="00C11C34"/>
    <w:rsid w:val="00C1690B"/>
    <w:rsid w:val="00C23FDE"/>
    <w:rsid w:val="00C26F1C"/>
    <w:rsid w:val="00C33685"/>
    <w:rsid w:val="00C37195"/>
    <w:rsid w:val="00C4214C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9388C"/>
    <w:rsid w:val="00CA001A"/>
    <w:rsid w:val="00CA5B5C"/>
    <w:rsid w:val="00CA5FB4"/>
    <w:rsid w:val="00CA7C37"/>
    <w:rsid w:val="00CB1898"/>
    <w:rsid w:val="00CB5CB4"/>
    <w:rsid w:val="00CB78D9"/>
    <w:rsid w:val="00CB799C"/>
    <w:rsid w:val="00CC2C90"/>
    <w:rsid w:val="00CC42BA"/>
    <w:rsid w:val="00CC4570"/>
    <w:rsid w:val="00CC6D81"/>
    <w:rsid w:val="00CD2290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3353"/>
    <w:rsid w:val="00D476C0"/>
    <w:rsid w:val="00D51B8A"/>
    <w:rsid w:val="00D5288F"/>
    <w:rsid w:val="00D5675E"/>
    <w:rsid w:val="00D61417"/>
    <w:rsid w:val="00D710E0"/>
    <w:rsid w:val="00D71E10"/>
    <w:rsid w:val="00D72AAD"/>
    <w:rsid w:val="00D72E55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36A38"/>
    <w:rsid w:val="00E4622B"/>
    <w:rsid w:val="00E50372"/>
    <w:rsid w:val="00E52784"/>
    <w:rsid w:val="00E5484F"/>
    <w:rsid w:val="00E55E46"/>
    <w:rsid w:val="00E56008"/>
    <w:rsid w:val="00E57482"/>
    <w:rsid w:val="00E57970"/>
    <w:rsid w:val="00E6586E"/>
    <w:rsid w:val="00E71CEB"/>
    <w:rsid w:val="00E72CC1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4DD7"/>
    <w:rsid w:val="00EE6621"/>
    <w:rsid w:val="00EF08FD"/>
    <w:rsid w:val="00EF461E"/>
    <w:rsid w:val="00F01340"/>
    <w:rsid w:val="00F023A3"/>
    <w:rsid w:val="00F113FD"/>
    <w:rsid w:val="00F12B31"/>
    <w:rsid w:val="00F13F11"/>
    <w:rsid w:val="00F13FA5"/>
    <w:rsid w:val="00F166F4"/>
    <w:rsid w:val="00F16711"/>
    <w:rsid w:val="00F17E4E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439E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2C88"/>
    <w:rsid w:val="00FB5593"/>
    <w:rsid w:val="00FB7C1D"/>
    <w:rsid w:val="00FC1C6C"/>
    <w:rsid w:val="00FC38E3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paragraph" w:customStyle="1" w:styleId="paragraph">
    <w:name w:val="paragraph"/>
    <w:basedOn w:val="Normale"/>
    <w:rsid w:val="00D72E5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Carpredefinitoparagrafo"/>
    <w:rsid w:val="00D72E55"/>
  </w:style>
  <w:style w:type="character" w:customStyle="1" w:styleId="eop">
    <w:name w:val="eop"/>
    <w:basedOn w:val="Carpredefinitoparagrafo"/>
    <w:rsid w:val="00D72E55"/>
  </w:style>
  <w:style w:type="character" w:customStyle="1" w:styleId="spellingerror">
    <w:name w:val="spellingerror"/>
    <w:basedOn w:val="Carpredefinitoparagrafo"/>
    <w:rsid w:val="00D72E55"/>
  </w:style>
  <w:style w:type="character" w:customStyle="1" w:styleId="scxw259624868">
    <w:name w:val="scxw259624868"/>
    <w:basedOn w:val="Carpredefinitoparagrafo"/>
    <w:rsid w:val="00D72E55"/>
  </w:style>
  <w:style w:type="character" w:styleId="Menzionenonrisolta">
    <w:name w:val="Unresolved Mention"/>
    <w:basedOn w:val="Carpredefinitoparagrafo"/>
    <w:uiPriority w:val="99"/>
    <w:semiHidden/>
    <w:unhideWhenUsed/>
    <w:rsid w:val="00D72E55"/>
    <w:rPr>
      <w:color w:val="605E5C"/>
      <w:shd w:val="clear" w:color="auto" w:fill="E1DFDD"/>
    </w:rPr>
  </w:style>
  <w:style w:type="character" w:customStyle="1" w:styleId="xnormaltextrun">
    <w:name w:val="x_normaltextrun"/>
    <w:basedOn w:val="Carpredefinitoparagrafo"/>
    <w:rsid w:val="00CD2290"/>
  </w:style>
  <w:style w:type="character" w:customStyle="1" w:styleId="xeop">
    <w:name w:val="x_eop"/>
    <w:basedOn w:val="Carpredefinitoparagrafo"/>
    <w:rsid w:val="00CD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biente@confindustria.umbri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ominic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matteo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6</cp:revision>
  <cp:lastPrinted>2020-10-07T14:25:00Z</cp:lastPrinted>
  <dcterms:created xsi:type="dcterms:W3CDTF">2020-11-11T14:21:00Z</dcterms:created>
  <dcterms:modified xsi:type="dcterms:W3CDTF">2020-11-12T11:18:00Z</dcterms:modified>
</cp:coreProperties>
</file>