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601C" w14:textId="153CA844" w:rsidR="00991DCD" w:rsidRDefault="00952E48" w:rsidP="00E0221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221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E0221A" w:rsidRPr="00E0221A">
        <w:rPr>
          <w:rFonts w:asciiTheme="minorHAnsi" w:hAnsiTheme="minorHAnsi" w:cstheme="minorHAnsi"/>
          <w:b/>
          <w:bCs/>
          <w:sz w:val="22"/>
          <w:szCs w:val="22"/>
        </w:rPr>
        <w:t>Pacchetto mobilità UE autotrasporto</w:t>
      </w:r>
      <w:r w:rsidR="00991DCD">
        <w:rPr>
          <w:rFonts w:asciiTheme="minorHAnsi" w:hAnsiTheme="minorHAnsi" w:cstheme="minorHAnsi"/>
          <w:b/>
          <w:bCs/>
          <w:sz w:val="22"/>
          <w:szCs w:val="22"/>
        </w:rPr>
        <w:t>: le FAQ della Commissione europea</w:t>
      </w:r>
    </w:p>
    <w:p w14:paraId="66A59F56" w14:textId="77777777" w:rsidR="00991DCD" w:rsidRDefault="00991DCD" w:rsidP="00E0221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A25C1" w14:textId="0B2DA238" w:rsidR="00E0221A" w:rsidRPr="00991DCD" w:rsidRDefault="00E0221A" w:rsidP="00E0221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91DCD">
        <w:rPr>
          <w:rFonts w:asciiTheme="minorHAnsi" w:hAnsiTheme="minorHAnsi" w:cstheme="minorHAnsi"/>
          <w:sz w:val="22"/>
          <w:szCs w:val="22"/>
        </w:rPr>
        <w:t xml:space="preserve">Domande e risposte sull'attuazione </w:t>
      </w:r>
      <w:r w:rsidR="004B6BEC">
        <w:rPr>
          <w:rFonts w:asciiTheme="minorHAnsi" w:hAnsiTheme="minorHAnsi" w:cstheme="minorHAnsi"/>
          <w:sz w:val="22"/>
          <w:szCs w:val="22"/>
        </w:rPr>
        <w:t>delle nuove disposizioni</w:t>
      </w:r>
    </w:p>
    <w:p w14:paraId="2C0EC51C" w14:textId="77777777" w:rsidR="00E0221A" w:rsidRPr="00E0221A" w:rsidRDefault="00E0221A" w:rsidP="00E0221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08052B" w14:textId="7EBB2D04" w:rsidR="00E0221A" w:rsidRDefault="00E0221A" w:rsidP="00E0221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BAEFF5" w14:textId="77777777" w:rsidR="00E0221A" w:rsidRPr="00E0221A" w:rsidRDefault="00E0221A" w:rsidP="00E0221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D0B2CC" w14:textId="6F8E95E6" w:rsidR="00E0221A" w:rsidRDefault="00E0221A" w:rsidP="00E0221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221A">
        <w:rPr>
          <w:rFonts w:asciiTheme="minorHAnsi" w:hAnsiTheme="minorHAnsi" w:cstheme="minorHAnsi"/>
          <w:sz w:val="22"/>
          <w:szCs w:val="22"/>
        </w:rPr>
        <w:t xml:space="preserve">ANITA informa che a seguito dell’entrata in vigore, lo scorso 20 agosto , della prima parte di norme che </w:t>
      </w:r>
      <w:r w:rsidR="00991DCD">
        <w:rPr>
          <w:rFonts w:asciiTheme="minorHAnsi" w:hAnsiTheme="minorHAnsi" w:cstheme="minorHAnsi"/>
          <w:sz w:val="22"/>
          <w:szCs w:val="22"/>
        </w:rPr>
        <w:t>costituisce</w:t>
      </w:r>
      <w:r w:rsidRPr="00E0221A">
        <w:rPr>
          <w:rFonts w:asciiTheme="minorHAnsi" w:hAnsiTheme="minorHAnsi" w:cstheme="minorHAnsi"/>
          <w:sz w:val="22"/>
          <w:szCs w:val="22"/>
        </w:rPr>
        <w:t xml:space="preserve"> il “Pacchetto mobilità” </w:t>
      </w:r>
      <w:r w:rsidR="00991DCD">
        <w:rPr>
          <w:rFonts w:asciiTheme="minorHAnsi" w:hAnsiTheme="minorHAnsi" w:cstheme="minorHAnsi"/>
          <w:sz w:val="22"/>
          <w:szCs w:val="22"/>
        </w:rPr>
        <w:t xml:space="preserve">– </w:t>
      </w:r>
      <w:r w:rsidRPr="00991DCD">
        <w:rPr>
          <w:rFonts w:asciiTheme="minorHAnsi" w:hAnsiTheme="minorHAnsi" w:cstheme="minorHAnsi"/>
          <w:i/>
          <w:iCs/>
          <w:sz w:val="22"/>
          <w:szCs w:val="22"/>
        </w:rPr>
        <w:t>e, nello specifico, il Regolamento (UE) 2020/1054 del 15 luglio 2020</w:t>
      </w:r>
      <w:r w:rsidR="00682D65" w:rsidRPr="00991DC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91DCD">
        <w:rPr>
          <w:rFonts w:asciiTheme="minorHAnsi" w:hAnsiTheme="minorHAnsi" w:cstheme="minorHAnsi"/>
          <w:i/>
          <w:iCs/>
          <w:sz w:val="22"/>
          <w:szCs w:val="22"/>
        </w:rPr>
        <w:t>per la sola parte che modifica il regolamento (CE) n. 561/2006 in materia di periodi di guida e riposo</w:t>
      </w:r>
      <w:r w:rsidR="00991DCD">
        <w:rPr>
          <w:rFonts w:asciiTheme="minorHAnsi" w:hAnsiTheme="minorHAnsi" w:cstheme="minorHAnsi"/>
          <w:sz w:val="22"/>
          <w:szCs w:val="22"/>
        </w:rPr>
        <w:t xml:space="preserve"> – </w:t>
      </w:r>
      <w:r w:rsidRPr="00E0221A">
        <w:rPr>
          <w:rFonts w:asciiTheme="minorHAnsi" w:hAnsiTheme="minorHAnsi" w:cstheme="minorHAnsi"/>
          <w:sz w:val="22"/>
          <w:szCs w:val="22"/>
        </w:rPr>
        <w:t xml:space="preserve">la Commissione </w:t>
      </w:r>
      <w:r w:rsidR="00991DCD">
        <w:rPr>
          <w:rFonts w:asciiTheme="minorHAnsi" w:hAnsiTheme="minorHAnsi" w:cstheme="minorHAnsi"/>
          <w:sz w:val="22"/>
          <w:szCs w:val="22"/>
        </w:rPr>
        <w:t>e</w:t>
      </w:r>
      <w:r w:rsidRPr="00E0221A">
        <w:rPr>
          <w:rFonts w:asciiTheme="minorHAnsi" w:hAnsiTheme="minorHAnsi" w:cstheme="minorHAnsi"/>
          <w:sz w:val="22"/>
          <w:szCs w:val="22"/>
        </w:rPr>
        <w:t>uropea</w:t>
      </w:r>
      <w:r w:rsidR="00991DCD">
        <w:rPr>
          <w:rFonts w:asciiTheme="minorHAnsi" w:hAnsiTheme="minorHAnsi" w:cstheme="minorHAnsi"/>
          <w:sz w:val="22"/>
          <w:szCs w:val="22"/>
        </w:rPr>
        <w:t>-D</w:t>
      </w:r>
      <w:r w:rsidRPr="00E0221A">
        <w:rPr>
          <w:rFonts w:asciiTheme="minorHAnsi" w:hAnsiTheme="minorHAnsi" w:cstheme="minorHAnsi"/>
          <w:sz w:val="22"/>
          <w:szCs w:val="22"/>
        </w:rPr>
        <w:t xml:space="preserve">irezione generale mobilità e trasporti ha pubblicato sul proprio </w:t>
      </w:r>
      <w:hyperlink r:id="rId7" w:history="1">
        <w:r w:rsidRPr="00991DCD">
          <w:rPr>
            <w:rStyle w:val="Collegamentoipertestuale"/>
            <w:rFonts w:asciiTheme="minorHAnsi" w:hAnsiTheme="minorHAnsi" w:cstheme="minorHAnsi"/>
            <w:sz w:val="22"/>
            <w:szCs w:val="22"/>
          </w:rPr>
          <w:t>si</w:t>
        </w:r>
        <w:r w:rsidRPr="00991DCD">
          <w:rPr>
            <w:rStyle w:val="Collegamentoipertestuale"/>
            <w:rFonts w:asciiTheme="minorHAnsi" w:hAnsiTheme="minorHAnsi" w:cstheme="minorHAnsi"/>
            <w:sz w:val="22"/>
            <w:szCs w:val="22"/>
          </w:rPr>
          <w:t>t</w:t>
        </w:r>
        <w:r w:rsidRPr="00991DCD">
          <w:rPr>
            <w:rStyle w:val="Collegamentoipertestuale"/>
            <w:rFonts w:asciiTheme="minorHAnsi" w:hAnsiTheme="minorHAnsi" w:cstheme="minorHAnsi"/>
            <w:sz w:val="22"/>
            <w:szCs w:val="22"/>
          </w:rPr>
          <w:t>o</w:t>
        </w:r>
      </w:hyperlink>
      <w:r w:rsidRPr="00E0221A">
        <w:rPr>
          <w:rFonts w:asciiTheme="minorHAnsi" w:hAnsiTheme="minorHAnsi" w:cstheme="minorHAnsi"/>
          <w:sz w:val="22"/>
          <w:szCs w:val="22"/>
        </w:rPr>
        <w:t xml:space="preserve"> una serie di domande e risposte che possano garantire una comprensione comune e un</w:t>
      </w:r>
      <w:r w:rsidR="00991DCD">
        <w:rPr>
          <w:rFonts w:asciiTheme="minorHAnsi" w:hAnsiTheme="minorHAnsi" w:cstheme="minorHAnsi"/>
          <w:sz w:val="22"/>
          <w:szCs w:val="22"/>
        </w:rPr>
        <w:t>’</w:t>
      </w:r>
      <w:r w:rsidRPr="00E0221A">
        <w:rPr>
          <w:rFonts w:asciiTheme="minorHAnsi" w:hAnsiTheme="minorHAnsi" w:cstheme="minorHAnsi"/>
          <w:sz w:val="22"/>
          <w:szCs w:val="22"/>
        </w:rPr>
        <w:t>attuazione coerente delle nuove disposizioni</w:t>
      </w:r>
      <w:r w:rsidR="00991DCD">
        <w:rPr>
          <w:rFonts w:asciiTheme="minorHAnsi" w:hAnsiTheme="minorHAnsi" w:cstheme="minorHAnsi"/>
          <w:sz w:val="22"/>
          <w:szCs w:val="22"/>
        </w:rPr>
        <w:t>.</w:t>
      </w:r>
    </w:p>
    <w:p w14:paraId="543716A9" w14:textId="77777777" w:rsidR="00E0221A" w:rsidRPr="00E0221A" w:rsidRDefault="00E0221A" w:rsidP="00E0221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567E4B8" w14:textId="0154B60D" w:rsidR="00E0221A" w:rsidRDefault="00E0221A" w:rsidP="00E0221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0221A">
        <w:rPr>
          <w:rFonts w:asciiTheme="minorHAnsi" w:hAnsiTheme="minorHAnsi" w:cstheme="minorHAnsi"/>
          <w:sz w:val="22"/>
          <w:szCs w:val="22"/>
        </w:rPr>
        <w:t xml:space="preserve">Si tratta di una prima serie di </w:t>
      </w:r>
      <w:r w:rsidR="00991DCD" w:rsidRPr="00991DCD">
        <w:rPr>
          <w:rFonts w:asciiTheme="minorHAnsi" w:hAnsiTheme="minorHAnsi" w:cstheme="minorHAnsi"/>
          <w:b/>
          <w:bCs/>
          <w:sz w:val="22"/>
          <w:szCs w:val="22"/>
        </w:rPr>
        <w:t>Faq</w:t>
      </w:r>
      <w:r w:rsidRPr="00E0221A">
        <w:rPr>
          <w:rFonts w:asciiTheme="minorHAnsi" w:hAnsiTheme="minorHAnsi" w:cstheme="minorHAnsi"/>
          <w:sz w:val="22"/>
          <w:szCs w:val="22"/>
        </w:rPr>
        <w:t xml:space="preserve"> – </w:t>
      </w:r>
      <w:r w:rsidRPr="00991DCD">
        <w:rPr>
          <w:rFonts w:asciiTheme="minorHAnsi" w:hAnsiTheme="minorHAnsi" w:cstheme="minorHAnsi"/>
          <w:sz w:val="22"/>
          <w:szCs w:val="22"/>
        </w:rPr>
        <w:t xml:space="preserve">dal carattere illustrativo e non vincolante per la Commissione </w:t>
      </w:r>
      <w:r w:rsidR="00991DCD">
        <w:rPr>
          <w:rFonts w:asciiTheme="minorHAnsi" w:hAnsiTheme="minorHAnsi" w:cstheme="minorHAnsi"/>
          <w:sz w:val="22"/>
          <w:szCs w:val="22"/>
        </w:rPr>
        <w:t>e</w:t>
      </w:r>
      <w:r w:rsidRPr="00991DCD">
        <w:rPr>
          <w:rFonts w:asciiTheme="minorHAnsi" w:hAnsiTheme="minorHAnsi" w:cstheme="minorHAnsi"/>
          <w:sz w:val="22"/>
          <w:szCs w:val="22"/>
        </w:rPr>
        <w:t>uropea</w:t>
      </w:r>
      <w:r w:rsidRPr="00E0221A">
        <w:rPr>
          <w:rFonts w:asciiTheme="minorHAnsi" w:hAnsiTheme="minorHAnsi" w:cstheme="minorHAnsi"/>
          <w:sz w:val="22"/>
          <w:szCs w:val="22"/>
        </w:rPr>
        <w:t xml:space="preserve"> – per affrontare le questioni di attuazione più urgenti sollevate dal settore</w:t>
      </w:r>
      <w:r w:rsidR="00991DCD">
        <w:rPr>
          <w:rFonts w:asciiTheme="minorHAnsi" w:hAnsiTheme="minorHAnsi" w:cstheme="minorHAnsi"/>
          <w:sz w:val="22"/>
          <w:szCs w:val="22"/>
        </w:rPr>
        <w:t>,</w:t>
      </w:r>
      <w:r w:rsidRPr="00E0221A">
        <w:rPr>
          <w:rFonts w:asciiTheme="minorHAnsi" w:hAnsiTheme="minorHAnsi" w:cstheme="minorHAnsi"/>
          <w:sz w:val="22"/>
          <w:szCs w:val="22"/>
        </w:rPr>
        <w:t xml:space="preserve"> che sarà gradualmente integrat</w:t>
      </w:r>
      <w:r w:rsidR="00991DCD">
        <w:rPr>
          <w:rFonts w:asciiTheme="minorHAnsi" w:hAnsiTheme="minorHAnsi" w:cstheme="minorHAnsi"/>
          <w:sz w:val="22"/>
          <w:szCs w:val="22"/>
        </w:rPr>
        <w:t>a</w:t>
      </w:r>
      <w:r w:rsidRPr="00E0221A">
        <w:rPr>
          <w:rFonts w:asciiTheme="minorHAnsi" w:hAnsiTheme="minorHAnsi" w:cstheme="minorHAnsi"/>
          <w:sz w:val="22"/>
          <w:szCs w:val="22"/>
        </w:rPr>
        <w:t xml:space="preserve"> ove necessario. Dovrebbe servire da guida per i conducenti, gli operatori del trasporto su strada e le forze dell</w:t>
      </w:r>
      <w:r w:rsidR="00991DCD">
        <w:rPr>
          <w:rFonts w:asciiTheme="minorHAnsi" w:hAnsiTheme="minorHAnsi" w:cstheme="minorHAnsi"/>
          <w:sz w:val="22"/>
          <w:szCs w:val="22"/>
        </w:rPr>
        <w:t>’</w:t>
      </w:r>
      <w:r w:rsidRPr="00E0221A">
        <w:rPr>
          <w:rFonts w:asciiTheme="minorHAnsi" w:hAnsiTheme="minorHAnsi" w:cstheme="minorHAnsi"/>
          <w:sz w:val="22"/>
          <w:szCs w:val="22"/>
        </w:rPr>
        <w:t>ordine</w:t>
      </w:r>
      <w:r w:rsidR="00991DCD">
        <w:rPr>
          <w:rFonts w:asciiTheme="minorHAnsi" w:hAnsiTheme="minorHAnsi" w:cstheme="minorHAnsi"/>
          <w:sz w:val="22"/>
          <w:szCs w:val="22"/>
        </w:rPr>
        <w:t>,</w:t>
      </w:r>
      <w:r w:rsidRPr="00E0221A">
        <w:rPr>
          <w:rFonts w:asciiTheme="minorHAnsi" w:hAnsiTheme="minorHAnsi" w:cstheme="minorHAnsi"/>
          <w:sz w:val="22"/>
          <w:szCs w:val="22"/>
        </w:rPr>
        <w:t xml:space="preserve"> per garantire che le norme siano applicate e controllate in modo armonizzato in tutta l</w:t>
      </w:r>
      <w:r w:rsidR="00991DCD">
        <w:rPr>
          <w:rFonts w:asciiTheme="minorHAnsi" w:hAnsiTheme="minorHAnsi" w:cstheme="minorHAnsi"/>
          <w:sz w:val="22"/>
          <w:szCs w:val="22"/>
        </w:rPr>
        <w:t>’</w:t>
      </w:r>
      <w:r w:rsidRPr="00E0221A">
        <w:rPr>
          <w:rFonts w:asciiTheme="minorHAnsi" w:hAnsiTheme="minorHAnsi" w:cstheme="minorHAnsi"/>
          <w:sz w:val="22"/>
          <w:szCs w:val="22"/>
        </w:rPr>
        <w:t>UE.</w:t>
      </w:r>
    </w:p>
    <w:p w14:paraId="598A72AA" w14:textId="77777777" w:rsidR="00E0221A" w:rsidRPr="00E0221A" w:rsidRDefault="00E0221A" w:rsidP="00E0221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BE51EB" w14:textId="7511BAA5" w:rsidR="00E0221A" w:rsidRPr="00E0221A" w:rsidRDefault="00991DCD" w:rsidP="00991DC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allegato una nota che raccoglie le </w:t>
      </w:r>
      <w:r w:rsidR="00E0221A" w:rsidRPr="00E0221A">
        <w:rPr>
          <w:rFonts w:asciiTheme="minorHAnsi" w:hAnsiTheme="minorHAnsi" w:cstheme="minorHAnsi"/>
          <w:sz w:val="22"/>
          <w:szCs w:val="22"/>
        </w:rPr>
        <w:t xml:space="preserve">domande/risposte di maggiore interesse, suddivise per argomento di trattazione, </w:t>
      </w:r>
      <w:r>
        <w:rPr>
          <w:rFonts w:asciiTheme="minorHAnsi" w:hAnsiTheme="minorHAnsi" w:cstheme="minorHAnsi"/>
          <w:sz w:val="22"/>
          <w:szCs w:val="22"/>
        </w:rPr>
        <w:t>a cura di ANITA.</w:t>
      </w:r>
    </w:p>
    <w:p w14:paraId="76DFDB72" w14:textId="77777777" w:rsidR="00E0221A" w:rsidRPr="00E0221A" w:rsidRDefault="00E0221A" w:rsidP="00E0221A">
      <w:pPr>
        <w:ind w:left="142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49129E2F" w14:textId="6A4B4BCF" w:rsidR="0001137B" w:rsidRPr="00E0221A" w:rsidRDefault="0001137B" w:rsidP="00E0221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5A84320" w14:textId="0324174B" w:rsidR="0001137B" w:rsidRPr="00E0221A" w:rsidRDefault="0001137B" w:rsidP="00E0221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A9E449B" w14:textId="77777777" w:rsidR="0001137B" w:rsidRPr="00287E5B" w:rsidRDefault="0001137B" w:rsidP="00287E5B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287E5B" w:rsidRDefault="008C1069" w:rsidP="00287E5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87E5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287E5B" w:rsidRDefault="001E193D" w:rsidP="00287E5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287E5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287E5B" w:rsidRDefault="001E193D" w:rsidP="00287E5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287E5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287E5B" w:rsidRDefault="00AF540A" w:rsidP="00287E5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287E5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44BAB62B" w:rsidR="00871DA9" w:rsidRDefault="00871DA9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9EB6184" w14:textId="6608F33F" w:rsidR="0001137B" w:rsidRDefault="0001137B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068A01E" w14:textId="77777777" w:rsidR="0001137B" w:rsidRPr="00287E5B" w:rsidRDefault="0001137B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532C85C6" w:rsidR="00E16FDD" w:rsidRPr="00287E5B" w:rsidRDefault="00E16FDD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4F320945" w:rsidR="00251E4E" w:rsidRPr="00287E5B" w:rsidRDefault="00FA09FD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287E5B">
        <w:rPr>
          <w:rFonts w:asciiTheme="minorHAnsi" w:hAnsiTheme="minorHAnsi" w:cstheme="minorHAnsi"/>
          <w:sz w:val="22"/>
          <w:szCs w:val="22"/>
        </w:rPr>
        <w:t xml:space="preserve"> </w:t>
      </w:r>
      <w:r w:rsidR="00A65A9B">
        <w:rPr>
          <w:rFonts w:asciiTheme="minorHAnsi" w:hAnsiTheme="minorHAnsi" w:cstheme="minorHAnsi"/>
          <w:sz w:val="22"/>
          <w:szCs w:val="22"/>
        </w:rPr>
        <w:t>0</w:t>
      </w:r>
      <w:r w:rsidR="00991DCD">
        <w:rPr>
          <w:rFonts w:asciiTheme="minorHAnsi" w:hAnsiTheme="minorHAnsi" w:cstheme="minorHAnsi"/>
          <w:sz w:val="22"/>
          <w:szCs w:val="22"/>
        </w:rPr>
        <w:t>7</w:t>
      </w:r>
      <w:r w:rsidR="00A65A9B">
        <w:rPr>
          <w:rFonts w:asciiTheme="minorHAnsi" w:hAnsiTheme="minorHAnsi" w:cstheme="minorHAnsi"/>
          <w:sz w:val="22"/>
          <w:szCs w:val="22"/>
        </w:rPr>
        <w:t>/12</w:t>
      </w:r>
      <w:r w:rsidR="00051C34" w:rsidRPr="00287E5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287E5B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41EBF" w14:textId="77777777" w:rsidR="00BB6DB9" w:rsidRDefault="00BB6DB9">
      <w:r>
        <w:separator/>
      </w:r>
    </w:p>
  </w:endnote>
  <w:endnote w:type="continuationSeparator" w:id="0">
    <w:p w14:paraId="0613A021" w14:textId="77777777" w:rsidR="00BB6DB9" w:rsidRDefault="00BB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4FEC9" w14:textId="77777777" w:rsidR="00BB6DB9" w:rsidRDefault="00BB6DB9">
      <w:r>
        <w:separator/>
      </w:r>
    </w:p>
  </w:footnote>
  <w:footnote w:type="continuationSeparator" w:id="0">
    <w:p w14:paraId="1B6D72C6" w14:textId="77777777" w:rsidR="00BB6DB9" w:rsidRDefault="00BB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7"/>
  </w:num>
  <w:num w:numId="5">
    <w:abstractNumId w:val="12"/>
  </w:num>
  <w:num w:numId="6">
    <w:abstractNumId w:val="17"/>
  </w:num>
  <w:num w:numId="7">
    <w:abstractNumId w:val="23"/>
  </w:num>
  <w:num w:numId="8">
    <w:abstractNumId w:val="21"/>
  </w:num>
  <w:num w:numId="9">
    <w:abstractNumId w:val="6"/>
  </w:num>
  <w:num w:numId="10">
    <w:abstractNumId w:val="3"/>
  </w:num>
  <w:num w:numId="11">
    <w:abstractNumId w:val="24"/>
  </w:num>
  <w:num w:numId="12">
    <w:abstractNumId w:val="13"/>
  </w:num>
  <w:num w:numId="13">
    <w:abstractNumId w:val="1"/>
  </w:num>
  <w:num w:numId="14">
    <w:abstractNumId w:val="4"/>
  </w:num>
  <w:num w:numId="15">
    <w:abstractNumId w:val="20"/>
  </w:num>
  <w:num w:numId="16">
    <w:abstractNumId w:val="19"/>
  </w:num>
  <w:num w:numId="17">
    <w:abstractNumId w:val="2"/>
  </w:num>
  <w:num w:numId="18">
    <w:abstractNumId w:val="5"/>
  </w:num>
  <w:num w:numId="19">
    <w:abstractNumId w:val="16"/>
  </w:num>
  <w:num w:numId="20">
    <w:abstractNumId w:val="11"/>
  </w:num>
  <w:num w:numId="21">
    <w:abstractNumId w:val="0"/>
  </w:num>
  <w:num w:numId="22">
    <w:abstractNumId w:val="18"/>
  </w:num>
  <w:num w:numId="23">
    <w:abstractNumId w:val="10"/>
  </w:num>
  <w:num w:numId="24">
    <w:abstractNumId w:val="8"/>
  </w:num>
  <w:num w:numId="2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137B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6BEC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388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974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2D65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45F9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1DCD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5A9B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2C5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6DB9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221A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AA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5B0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modes/road/mobility-package-qa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9</cp:revision>
  <cp:lastPrinted>2020-07-31T13:58:00Z</cp:lastPrinted>
  <dcterms:created xsi:type="dcterms:W3CDTF">2020-12-03T11:18:00Z</dcterms:created>
  <dcterms:modified xsi:type="dcterms:W3CDTF">2020-12-07T09:18:00Z</dcterms:modified>
</cp:coreProperties>
</file>